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6" w:type="dxa"/>
        <w:tblInd w:w="108" w:type="dxa"/>
        <w:tblLook w:val="04A0" w:firstRow="1" w:lastRow="0" w:firstColumn="1" w:lastColumn="0" w:noHBand="0" w:noVBand="1"/>
      </w:tblPr>
      <w:tblGrid>
        <w:gridCol w:w="3402"/>
        <w:gridCol w:w="3297"/>
        <w:gridCol w:w="2157"/>
      </w:tblGrid>
      <w:tr w:rsidR="007540E1" w:rsidRPr="00331D9A" w:rsidTr="00FE061E">
        <w:tc>
          <w:tcPr>
            <w:tcW w:w="3402" w:type="dxa"/>
          </w:tcPr>
          <w:p w:rsidR="007540E1" w:rsidRPr="00331D9A" w:rsidRDefault="007540E1" w:rsidP="00C92C81">
            <w:pPr>
              <w:rPr>
                <w:szCs w:val="24"/>
              </w:rPr>
            </w:pPr>
          </w:p>
        </w:tc>
        <w:tc>
          <w:tcPr>
            <w:tcW w:w="5454" w:type="dxa"/>
            <w:gridSpan w:val="2"/>
          </w:tcPr>
          <w:p w:rsidR="007540E1" w:rsidRPr="00331D9A" w:rsidRDefault="007540E1" w:rsidP="00C92C81">
            <w:pPr>
              <w:rPr>
                <w:szCs w:val="24"/>
              </w:rPr>
            </w:pPr>
            <w:r w:rsidRPr="00331D9A">
              <w:rPr>
                <w:szCs w:val="24"/>
              </w:rPr>
              <w:t>Приложение № 3</w:t>
            </w:r>
          </w:p>
        </w:tc>
      </w:tr>
      <w:tr w:rsidR="007540E1" w:rsidRPr="00331D9A" w:rsidTr="00FE061E">
        <w:tc>
          <w:tcPr>
            <w:tcW w:w="3402" w:type="dxa"/>
            <w:hideMark/>
          </w:tcPr>
          <w:p w:rsidR="007540E1" w:rsidRPr="00331D9A" w:rsidRDefault="007540E1" w:rsidP="00C92C81">
            <w:pPr>
              <w:rPr>
                <w:szCs w:val="24"/>
              </w:rPr>
            </w:pPr>
          </w:p>
        </w:tc>
        <w:tc>
          <w:tcPr>
            <w:tcW w:w="5454" w:type="dxa"/>
            <w:gridSpan w:val="2"/>
            <w:hideMark/>
          </w:tcPr>
          <w:p w:rsidR="007540E1" w:rsidRPr="00331D9A" w:rsidRDefault="007540E1" w:rsidP="00C92C81">
            <w:pPr>
              <w:rPr>
                <w:szCs w:val="24"/>
              </w:rPr>
            </w:pPr>
            <w:r w:rsidRPr="00331D9A">
              <w:rPr>
                <w:szCs w:val="24"/>
              </w:rPr>
              <w:t>Утверждено</w:t>
            </w:r>
          </w:p>
        </w:tc>
      </w:tr>
      <w:tr w:rsidR="007540E1" w:rsidRPr="00331D9A" w:rsidTr="00FE061E">
        <w:tc>
          <w:tcPr>
            <w:tcW w:w="3402" w:type="dxa"/>
            <w:hideMark/>
          </w:tcPr>
          <w:p w:rsidR="007540E1" w:rsidRPr="00331D9A" w:rsidRDefault="007540E1" w:rsidP="00C92C81"/>
        </w:tc>
        <w:tc>
          <w:tcPr>
            <w:tcW w:w="3297" w:type="dxa"/>
            <w:hideMark/>
          </w:tcPr>
          <w:p w:rsidR="007540E1" w:rsidRPr="00331D9A" w:rsidRDefault="001D22A2" w:rsidP="00E44C39">
            <w:pPr>
              <w:rPr>
                <w:szCs w:val="24"/>
              </w:rPr>
            </w:pPr>
            <w:r w:rsidRPr="00331D9A">
              <w:rPr>
                <w:szCs w:val="24"/>
              </w:rPr>
              <w:t xml:space="preserve">Приказом </w:t>
            </w:r>
            <w:r w:rsidR="007540E1" w:rsidRPr="00331D9A">
              <w:rPr>
                <w:szCs w:val="24"/>
              </w:rPr>
              <w:t>от</w:t>
            </w:r>
            <w:r w:rsidR="00E44C39">
              <w:rPr>
                <w:szCs w:val="24"/>
              </w:rPr>
              <w:t xml:space="preserve"> 01.09.2022</w:t>
            </w:r>
          </w:p>
        </w:tc>
        <w:tc>
          <w:tcPr>
            <w:tcW w:w="2157" w:type="dxa"/>
          </w:tcPr>
          <w:p w:rsidR="007540E1" w:rsidRPr="00331D9A" w:rsidRDefault="007540E1" w:rsidP="00E44C39">
            <w:pPr>
              <w:rPr>
                <w:szCs w:val="24"/>
              </w:rPr>
            </w:pPr>
            <w:r w:rsidRPr="00331D9A">
              <w:rPr>
                <w:szCs w:val="24"/>
              </w:rPr>
              <w:t>№</w:t>
            </w:r>
            <w:r w:rsidR="00E44C39">
              <w:rPr>
                <w:szCs w:val="24"/>
              </w:rPr>
              <w:t xml:space="preserve"> 343</w:t>
            </w:r>
            <w:bookmarkStart w:id="0" w:name="_GoBack"/>
            <w:bookmarkEnd w:id="0"/>
          </w:p>
        </w:tc>
      </w:tr>
    </w:tbl>
    <w:p w:rsidR="00AB65AE" w:rsidRDefault="00AB65AE" w:rsidP="00C92C81">
      <w:pPr>
        <w:pStyle w:val="a3"/>
        <w:spacing w:before="0" w:beforeAutospacing="0" w:after="0" w:afterAutospacing="0"/>
        <w:jc w:val="center"/>
        <w:rPr>
          <w:rFonts w:eastAsia="Calibri"/>
          <w:b/>
          <w:bCs/>
          <w:lang w:eastAsia="en-US"/>
        </w:rPr>
      </w:pPr>
    </w:p>
    <w:p w:rsidR="00A23297" w:rsidRDefault="00A23297" w:rsidP="00C92C81">
      <w:pPr>
        <w:pStyle w:val="a3"/>
        <w:spacing w:before="0" w:beforeAutospacing="0" w:after="0" w:afterAutospacing="0"/>
        <w:jc w:val="center"/>
        <w:rPr>
          <w:rFonts w:eastAsia="Calibri"/>
          <w:b/>
          <w:bCs/>
          <w:lang w:eastAsia="en-US"/>
        </w:rPr>
      </w:pPr>
    </w:p>
    <w:p w:rsidR="00A23297" w:rsidRPr="00331D9A" w:rsidRDefault="00A23297" w:rsidP="00C92C81">
      <w:pPr>
        <w:pStyle w:val="a3"/>
        <w:spacing w:before="0" w:beforeAutospacing="0" w:after="0" w:afterAutospacing="0"/>
        <w:jc w:val="center"/>
        <w:rPr>
          <w:rFonts w:eastAsia="Calibri"/>
          <w:b/>
          <w:bCs/>
          <w:lang w:eastAsia="en-US"/>
        </w:rPr>
      </w:pPr>
    </w:p>
    <w:p w:rsidR="005B3A54" w:rsidRPr="00331D9A" w:rsidRDefault="00744FE0" w:rsidP="00C92C81">
      <w:pPr>
        <w:pStyle w:val="a3"/>
        <w:spacing w:before="0" w:beforeAutospacing="0" w:after="0" w:afterAutospacing="0"/>
        <w:jc w:val="center"/>
        <w:rPr>
          <w:rFonts w:eastAsia="Calibri"/>
          <w:b/>
          <w:bCs/>
          <w:lang w:eastAsia="en-US"/>
        </w:rPr>
      </w:pPr>
      <w:r w:rsidRPr="00331D9A">
        <w:rPr>
          <w:rFonts w:eastAsia="Calibri"/>
          <w:b/>
          <w:bCs/>
          <w:lang w:eastAsia="en-US"/>
        </w:rPr>
        <w:t>ИНСТРУКЦИЯ</w:t>
      </w:r>
    </w:p>
    <w:p w:rsidR="00AB65AE" w:rsidRPr="00331D9A" w:rsidRDefault="00530503" w:rsidP="00C92C81">
      <w:pPr>
        <w:tabs>
          <w:tab w:val="left" w:pos="1418"/>
        </w:tabs>
        <w:jc w:val="center"/>
        <w:rPr>
          <w:b/>
          <w:szCs w:val="24"/>
        </w:rPr>
      </w:pPr>
      <w:r w:rsidRPr="00331D9A">
        <w:rPr>
          <w:b/>
          <w:szCs w:val="24"/>
        </w:rPr>
        <w:t xml:space="preserve">ответственного </w:t>
      </w:r>
      <w:r w:rsidR="00966073" w:rsidRPr="00331D9A">
        <w:rPr>
          <w:b/>
          <w:szCs w:val="24"/>
        </w:rPr>
        <w:t xml:space="preserve">за </w:t>
      </w:r>
      <w:r w:rsidR="00465AED" w:rsidRPr="00331D9A">
        <w:rPr>
          <w:b/>
          <w:szCs w:val="24"/>
        </w:rPr>
        <w:t xml:space="preserve">организацию </w:t>
      </w:r>
      <w:r w:rsidR="00966073" w:rsidRPr="00331D9A">
        <w:rPr>
          <w:b/>
          <w:szCs w:val="24"/>
        </w:rPr>
        <w:t>обработк</w:t>
      </w:r>
      <w:r w:rsidR="00465AED" w:rsidRPr="00331D9A">
        <w:rPr>
          <w:b/>
          <w:szCs w:val="24"/>
        </w:rPr>
        <w:t>и</w:t>
      </w:r>
      <w:r w:rsidR="00966073" w:rsidRPr="00331D9A">
        <w:rPr>
          <w:b/>
          <w:szCs w:val="24"/>
        </w:rPr>
        <w:t xml:space="preserve"> </w:t>
      </w:r>
      <w:r w:rsidR="00A04012" w:rsidRPr="00331D9A">
        <w:rPr>
          <w:b/>
          <w:szCs w:val="24"/>
        </w:rPr>
        <w:t>персональных данных</w:t>
      </w:r>
      <w:r w:rsidR="00966073" w:rsidRPr="00331D9A">
        <w:rPr>
          <w:b/>
          <w:szCs w:val="24"/>
        </w:rPr>
        <w:t xml:space="preserve"> в </w:t>
      </w:r>
      <w:r w:rsidR="00325B8E" w:rsidRPr="00331D9A">
        <w:rPr>
          <w:b/>
          <w:szCs w:val="24"/>
        </w:rPr>
        <w:t>Муниципальном бюджетном общеобразовательном учреждении «Средняя общеобразовательная школа № 12»</w:t>
      </w:r>
    </w:p>
    <w:p w:rsidR="00C92C81" w:rsidRPr="00331D9A" w:rsidRDefault="00C92C81" w:rsidP="00C92C81">
      <w:pPr>
        <w:tabs>
          <w:tab w:val="left" w:pos="1418"/>
        </w:tabs>
        <w:jc w:val="center"/>
        <w:rPr>
          <w:rFonts w:eastAsia="Times New Roman"/>
          <w:szCs w:val="24"/>
        </w:rPr>
      </w:pPr>
    </w:p>
    <w:p w:rsidR="00C5367E" w:rsidRPr="00331D9A" w:rsidRDefault="000879FF" w:rsidP="00C92C81">
      <w:pPr>
        <w:numPr>
          <w:ilvl w:val="0"/>
          <w:numId w:val="1"/>
        </w:numPr>
        <w:tabs>
          <w:tab w:val="left" w:pos="284"/>
          <w:tab w:val="left" w:pos="1418"/>
        </w:tabs>
        <w:jc w:val="center"/>
        <w:rPr>
          <w:rFonts w:eastAsia="Times New Roman"/>
          <w:b/>
          <w:szCs w:val="24"/>
        </w:rPr>
      </w:pPr>
      <w:r w:rsidRPr="00331D9A">
        <w:rPr>
          <w:rFonts w:eastAsia="Times New Roman"/>
          <w:b/>
          <w:szCs w:val="24"/>
        </w:rPr>
        <w:t>Общие положения</w:t>
      </w:r>
    </w:p>
    <w:p w:rsidR="00C92C81" w:rsidRPr="00331D9A" w:rsidRDefault="00C92C81" w:rsidP="00C92C81">
      <w:pPr>
        <w:tabs>
          <w:tab w:val="left" w:pos="284"/>
          <w:tab w:val="left" w:pos="1418"/>
        </w:tabs>
        <w:jc w:val="center"/>
        <w:rPr>
          <w:rFonts w:eastAsia="Times New Roman"/>
          <w:b/>
          <w:szCs w:val="24"/>
        </w:rPr>
      </w:pPr>
    </w:p>
    <w:p w:rsidR="002A44DF" w:rsidRPr="00331D9A" w:rsidRDefault="002A44DF" w:rsidP="00C92C81">
      <w:pPr>
        <w:numPr>
          <w:ilvl w:val="1"/>
          <w:numId w:val="1"/>
        </w:numPr>
        <w:tabs>
          <w:tab w:val="num" w:pos="1276"/>
        </w:tabs>
        <w:ind w:right="74"/>
        <w:rPr>
          <w:rFonts w:eastAsia="Times New Roman"/>
          <w:szCs w:val="24"/>
        </w:rPr>
      </w:pPr>
      <w:r w:rsidRPr="00331D9A">
        <w:rPr>
          <w:rFonts w:eastAsia="Times New Roman"/>
          <w:szCs w:val="24"/>
        </w:rPr>
        <w:t>Настоящая Инструкция</w:t>
      </w:r>
      <w:r w:rsidR="00E62ECC" w:rsidRPr="00331D9A">
        <w:rPr>
          <w:rFonts w:eastAsia="Times New Roman"/>
          <w:szCs w:val="24"/>
        </w:rPr>
        <w:t xml:space="preserve"> разработана в соответствии со ст.</w:t>
      </w:r>
      <w:r w:rsidR="00DE1F25">
        <w:rPr>
          <w:rFonts w:eastAsia="Times New Roman"/>
          <w:szCs w:val="24"/>
        </w:rPr>
        <w:t> </w:t>
      </w:r>
      <w:r w:rsidR="00E62ECC" w:rsidRPr="00331D9A">
        <w:rPr>
          <w:rFonts w:eastAsia="Times New Roman"/>
          <w:szCs w:val="24"/>
        </w:rPr>
        <w:t>22</w:t>
      </w:r>
      <w:r w:rsidR="00F70646" w:rsidRPr="00331D9A">
        <w:rPr>
          <w:rFonts w:eastAsia="Times New Roman"/>
          <w:szCs w:val="24"/>
        </w:rPr>
        <w:t xml:space="preserve">.1 Федерального закона от 27 июля </w:t>
      </w:r>
      <w:r w:rsidR="00DE1F25">
        <w:rPr>
          <w:rFonts w:eastAsia="Times New Roman"/>
          <w:szCs w:val="24"/>
        </w:rPr>
        <w:t>2006 </w:t>
      </w:r>
      <w:r w:rsidR="00F70646" w:rsidRPr="00331D9A">
        <w:rPr>
          <w:rFonts w:eastAsia="Times New Roman"/>
          <w:szCs w:val="24"/>
        </w:rPr>
        <w:t xml:space="preserve">г. </w:t>
      </w:r>
      <w:r w:rsidR="00DE1F25">
        <w:rPr>
          <w:rFonts w:eastAsia="Times New Roman"/>
          <w:szCs w:val="24"/>
        </w:rPr>
        <w:t>№ </w:t>
      </w:r>
      <w:r w:rsidR="00E62ECC" w:rsidRPr="00331D9A">
        <w:rPr>
          <w:rFonts w:eastAsia="Times New Roman"/>
          <w:szCs w:val="24"/>
        </w:rPr>
        <w:t>152-ФЗ «О персональных данных» и</w:t>
      </w:r>
      <w:r w:rsidRPr="00331D9A">
        <w:rPr>
          <w:rFonts w:eastAsia="Times New Roman"/>
          <w:szCs w:val="24"/>
        </w:rPr>
        <w:t xml:space="preserve"> определяет обязанности, пол</w:t>
      </w:r>
      <w:r w:rsidR="00E62ECC" w:rsidRPr="00331D9A">
        <w:rPr>
          <w:rFonts w:eastAsia="Times New Roman"/>
          <w:szCs w:val="24"/>
        </w:rPr>
        <w:t xml:space="preserve">номочия и ответственность лиц, </w:t>
      </w:r>
      <w:r w:rsidRPr="00331D9A">
        <w:rPr>
          <w:rFonts w:eastAsia="Times New Roman"/>
          <w:szCs w:val="24"/>
        </w:rPr>
        <w:t xml:space="preserve">ответственных за </w:t>
      </w:r>
      <w:r w:rsidR="00465AED" w:rsidRPr="00331D9A">
        <w:rPr>
          <w:rFonts w:eastAsia="Times New Roman"/>
          <w:szCs w:val="24"/>
        </w:rPr>
        <w:t>организацию обработки</w:t>
      </w:r>
      <w:r w:rsidRPr="00331D9A">
        <w:rPr>
          <w:rFonts w:eastAsia="Times New Roman"/>
          <w:szCs w:val="24"/>
        </w:rPr>
        <w:t xml:space="preserve"> персональных данных в</w:t>
      </w:r>
      <w:r w:rsidR="00E62ECC" w:rsidRPr="00331D9A">
        <w:rPr>
          <w:rFonts w:eastAsia="Times New Roman"/>
          <w:szCs w:val="24"/>
        </w:rPr>
        <w:t xml:space="preserve"> </w:t>
      </w:r>
      <w:r w:rsidR="00325B8E" w:rsidRPr="00331D9A">
        <w:rPr>
          <w:rFonts w:eastAsia="Times New Roman"/>
          <w:szCs w:val="24"/>
        </w:rPr>
        <w:t>Муниципальном бюджетном общеобразовательном учреждении «Средняя общеобразовательная школа № 12»</w:t>
      </w:r>
      <w:r w:rsidR="00E62ECC" w:rsidRPr="00331D9A">
        <w:rPr>
          <w:rFonts w:eastAsia="Times New Roman"/>
          <w:szCs w:val="24"/>
        </w:rPr>
        <w:t xml:space="preserve"> (далее </w:t>
      </w:r>
      <w:r w:rsidR="00CF3AE4" w:rsidRPr="00331D9A">
        <w:rPr>
          <w:rFonts w:eastAsia="Times New Roman"/>
          <w:szCs w:val="24"/>
        </w:rPr>
        <w:t xml:space="preserve">– </w:t>
      </w:r>
      <w:r w:rsidR="00325B8E" w:rsidRPr="00331D9A">
        <w:rPr>
          <w:rFonts w:eastAsia="Times New Roman"/>
          <w:szCs w:val="24"/>
        </w:rPr>
        <w:t>Школа</w:t>
      </w:r>
      <w:r w:rsidR="00E62ECC" w:rsidRPr="00331D9A">
        <w:rPr>
          <w:rFonts w:eastAsia="Times New Roman"/>
          <w:szCs w:val="24"/>
        </w:rPr>
        <w:t>)</w:t>
      </w:r>
      <w:r w:rsidRPr="00331D9A">
        <w:rPr>
          <w:rFonts w:eastAsia="Times New Roman"/>
          <w:szCs w:val="24"/>
        </w:rPr>
        <w:t>.</w:t>
      </w:r>
    </w:p>
    <w:p w:rsidR="00C5367E" w:rsidRPr="00331D9A" w:rsidRDefault="00530503" w:rsidP="00C92C81">
      <w:pPr>
        <w:numPr>
          <w:ilvl w:val="1"/>
          <w:numId w:val="1"/>
        </w:numPr>
        <w:tabs>
          <w:tab w:val="num" w:pos="1276"/>
        </w:tabs>
        <w:ind w:right="74"/>
        <w:rPr>
          <w:rFonts w:eastAsia="Times New Roman"/>
          <w:szCs w:val="24"/>
        </w:rPr>
      </w:pPr>
      <w:r w:rsidRPr="00331D9A">
        <w:rPr>
          <w:rFonts w:eastAsia="Times New Roman"/>
          <w:szCs w:val="24"/>
        </w:rPr>
        <w:t xml:space="preserve">Ответственный </w:t>
      </w:r>
      <w:r w:rsidR="00071F12" w:rsidRPr="00331D9A">
        <w:rPr>
          <w:rFonts w:eastAsia="Times New Roman"/>
          <w:szCs w:val="24"/>
        </w:rPr>
        <w:t xml:space="preserve">за </w:t>
      </w:r>
      <w:r w:rsidR="00465AED" w:rsidRPr="00331D9A">
        <w:rPr>
          <w:rFonts w:eastAsia="Times New Roman"/>
          <w:szCs w:val="24"/>
        </w:rPr>
        <w:t>организацию обработки</w:t>
      </w:r>
      <w:r w:rsidR="00071F12" w:rsidRPr="00331D9A">
        <w:rPr>
          <w:rFonts w:eastAsia="Times New Roman"/>
          <w:szCs w:val="24"/>
        </w:rPr>
        <w:t xml:space="preserve"> персональных данных</w:t>
      </w:r>
      <w:r w:rsidR="000605B9" w:rsidRPr="00331D9A">
        <w:rPr>
          <w:rFonts w:eastAsia="Times New Roman"/>
          <w:szCs w:val="24"/>
        </w:rPr>
        <w:t xml:space="preserve"> </w:t>
      </w:r>
      <w:r w:rsidR="00C5367E" w:rsidRPr="00331D9A">
        <w:rPr>
          <w:rFonts w:eastAsia="Times New Roman"/>
          <w:szCs w:val="24"/>
        </w:rPr>
        <w:t>назначается</w:t>
      </w:r>
      <w:r w:rsidR="002D0A47" w:rsidRPr="00331D9A">
        <w:rPr>
          <w:rFonts w:eastAsia="Times New Roman"/>
          <w:szCs w:val="24"/>
        </w:rPr>
        <w:t xml:space="preserve"> </w:t>
      </w:r>
      <w:r w:rsidR="004942EC" w:rsidRPr="00331D9A">
        <w:rPr>
          <w:rFonts w:eastAsia="Times New Roman"/>
          <w:szCs w:val="24"/>
        </w:rPr>
        <w:t>п</w:t>
      </w:r>
      <w:r w:rsidR="002D0A47" w:rsidRPr="00331D9A">
        <w:rPr>
          <w:rFonts w:eastAsia="Times New Roman"/>
          <w:szCs w:val="24"/>
        </w:rPr>
        <w:t xml:space="preserve">риказом </w:t>
      </w:r>
      <w:r w:rsidR="004942EC" w:rsidRPr="00331D9A">
        <w:rPr>
          <w:rFonts w:eastAsia="Times New Roman"/>
          <w:szCs w:val="24"/>
        </w:rPr>
        <w:t>д</w:t>
      </w:r>
      <w:r w:rsidR="002D0A47" w:rsidRPr="00331D9A">
        <w:rPr>
          <w:rFonts w:eastAsia="Times New Roman"/>
          <w:szCs w:val="24"/>
        </w:rPr>
        <w:t>иректора</w:t>
      </w:r>
      <w:r w:rsidR="00F06D46" w:rsidRPr="00331D9A">
        <w:rPr>
          <w:rFonts w:eastAsia="Times New Roman"/>
          <w:szCs w:val="24"/>
        </w:rPr>
        <w:t xml:space="preserve"> </w:t>
      </w:r>
      <w:r w:rsidR="00325B8E" w:rsidRPr="00331D9A">
        <w:rPr>
          <w:rFonts w:eastAsia="Times New Roman"/>
          <w:szCs w:val="24"/>
        </w:rPr>
        <w:t>Школы</w:t>
      </w:r>
      <w:r w:rsidR="00CB3E44" w:rsidRPr="00331D9A">
        <w:rPr>
          <w:rFonts w:eastAsia="Times New Roman"/>
          <w:szCs w:val="24"/>
        </w:rPr>
        <w:t xml:space="preserve"> из числа сотрудников </w:t>
      </w:r>
      <w:r w:rsidR="00325B8E" w:rsidRPr="00331D9A">
        <w:rPr>
          <w:rFonts w:eastAsia="Times New Roman"/>
          <w:szCs w:val="24"/>
        </w:rPr>
        <w:t>Школы</w:t>
      </w:r>
      <w:r w:rsidR="00071F12" w:rsidRPr="00331D9A">
        <w:rPr>
          <w:rFonts w:eastAsia="Times New Roman"/>
          <w:szCs w:val="24"/>
        </w:rPr>
        <w:t>.</w:t>
      </w:r>
    </w:p>
    <w:p w:rsidR="00C5367E" w:rsidRPr="00331D9A" w:rsidRDefault="0053660C" w:rsidP="00C92C81">
      <w:pPr>
        <w:numPr>
          <w:ilvl w:val="1"/>
          <w:numId w:val="1"/>
        </w:numPr>
        <w:tabs>
          <w:tab w:val="num" w:pos="1276"/>
        </w:tabs>
        <w:ind w:right="74"/>
        <w:rPr>
          <w:rFonts w:eastAsia="Times New Roman"/>
          <w:szCs w:val="24"/>
        </w:rPr>
      </w:pPr>
      <w:r w:rsidRPr="00331D9A">
        <w:rPr>
          <w:rFonts w:eastAsia="Times New Roman"/>
          <w:szCs w:val="24"/>
        </w:rPr>
        <w:t xml:space="preserve">Ответственный за </w:t>
      </w:r>
      <w:r w:rsidR="00465AED" w:rsidRPr="00331D9A">
        <w:rPr>
          <w:rFonts w:eastAsia="Times New Roman"/>
          <w:szCs w:val="24"/>
        </w:rPr>
        <w:t>организацию обработки</w:t>
      </w:r>
      <w:r w:rsidRPr="00331D9A">
        <w:rPr>
          <w:rFonts w:eastAsia="Times New Roman"/>
          <w:szCs w:val="24"/>
        </w:rPr>
        <w:t xml:space="preserve"> персональных данных</w:t>
      </w:r>
      <w:r w:rsidR="00CB3E44" w:rsidRPr="00331D9A">
        <w:rPr>
          <w:rFonts w:eastAsia="Times New Roman"/>
          <w:szCs w:val="24"/>
        </w:rPr>
        <w:t xml:space="preserve"> </w:t>
      </w:r>
      <w:r w:rsidR="00A8419A" w:rsidRPr="00331D9A">
        <w:rPr>
          <w:rFonts w:eastAsia="Times New Roman"/>
          <w:szCs w:val="24"/>
        </w:rPr>
        <w:t>подчиняется</w:t>
      </w:r>
      <w:r w:rsidR="005B3A54" w:rsidRPr="00331D9A">
        <w:rPr>
          <w:rFonts w:eastAsia="Times New Roman"/>
          <w:szCs w:val="24"/>
        </w:rPr>
        <w:t xml:space="preserve"> </w:t>
      </w:r>
      <w:r w:rsidR="004942EC" w:rsidRPr="00331D9A">
        <w:rPr>
          <w:rFonts w:eastAsia="Times New Roman"/>
          <w:szCs w:val="24"/>
        </w:rPr>
        <w:t>директору</w:t>
      </w:r>
      <w:r w:rsidR="00892D19" w:rsidRPr="00331D9A">
        <w:rPr>
          <w:rFonts w:eastAsia="Times New Roman"/>
          <w:szCs w:val="24"/>
        </w:rPr>
        <w:t xml:space="preserve"> </w:t>
      </w:r>
      <w:r w:rsidR="00325B8E" w:rsidRPr="00331D9A">
        <w:rPr>
          <w:rFonts w:eastAsia="Times New Roman"/>
          <w:szCs w:val="24"/>
        </w:rPr>
        <w:t>Школы</w:t>
      </w:r>
      <w:r w:rsidR="00D875CC" w:rsidRPr="00331D9A">
        <w:rPr>
          <w:rFonts w:eastAsia="Times New Roman"/>
          <w:szCs w:val="24"/>
        </w:rPr>
        <w:t>.</w:t>
      </w:r>
    </w:p>
    <w:p w:rsidR="00C743E2" w:rsidRPr="00331D9A" w:rsidRDefault="0053660C" w:rsidP="00C92C81">
      <w:pPr>
        <w:numPr>
          <w:ilvl w:val="1"/>
          <w:numId w:val="1"/>
        </w:numPr>
        <w:tabs>
          <w:tab w:val="num" w:pos="1276"/>
        </w:tabs>
        <w:ind w:right="74"/>
        <w:rPr>
          <w:rFonts w:eastAsia="Times New Roman"/>
          <w:szCs w:val="24"/>
        </w:rPr>
      </w:pPr>
      <w:r w:rsidRPr="00331D9A">
        <w:rPr>
          <w:rFonts w:eastAsia="Times New Roman"/>
          <w:szCs w:val="24"/>
        </w:rPr>
        <w:t xml:space="preserve">Ответственный за </w:t>
      </w:r>
      <w:r w:rsidR="00465AED" w:rsidRPr="00331D9A">
        <w:rPr>
          <w:rFonts w:eastAsia="Times New Roman"/>
          <w:szCs w:val="24"/>
        </w:rPr>
        <w:t>организацию обработки</w:t>
      </w:r>
      <w:r w:rsidRPr="00331D9A">
        <w:rPr>
          <w:rFonts w:eastAsia="Times New Roman"/>
          <w:szCs w:val="24"/>
        </w:rPr>
        <w:t xml:space="preserve"> персональных данных </w:t>
      </w:r>
      <w:r w:rsidR="00C5367E" w:rsidRPr="00331D9A">
        <w:rPr>
          <w:rFonts w:eastAsia="Times New Roman"/>
          <w:szCs w:val="24"/>
        </w:rPr>
        <w:t xml:space="preserve">в своей работе руководствуется настоящей </w:t>
      </w:r>
      <w:r w:rsidR="00011CDA" w:rsidRPr="00331D9A">
        <w:rPr>
          <w:rFonts w:eastAsia="Times New Roman"/>
          <w:szCs w:val="24"/>
        </w:rPr>
        <w:t>И</w:t>
      </w:r>
      <w:r w:rsidR="00C5367E" w:rsidRPr="00331D9A">
        <w:rPr>
          <w:rFonts w:eastAsia="Times New Roman"/>
          <w:szCs w:val="24"/>
        </w:rPr>
        <w:t>нструкцией</w:t>
      </w:r>
      <w:r w:rsidR="00CB3E44" w:rsidRPr="00331D9A">
        <w:rPr>
          <w:rFonts w:eastAsia="Times New Roman"/>
          <w:szCs w:val="24"/>
        </w:rPr>
        <w:t xml:space="preserve">, </w:t>
      </w:r>
      <w:r w:rsidR="00C743E2" w:rsidRPr="00331D9A">
        <w:rPr>
          <w:rFonts w:eastAsia="Times New Roman"/>
          <w:szCs w:val="24"/>
        </w:rPr>
        <w:t>ФЗ-№</w:t>
      </w:r>
      <w:r w:rsidR="00DE1F25">
        <w:rPr>
          <w:rFonts w:eastAsia="Times New Roman"/>
          <w:szCs w:val="24"/>
        </w:rPr>
        <w:t> </w:t>
      </w:r>
      <w:r w:rsidR="00C743E2" w:rsidRPr="00331D9A">
        <w:rPr>
          <w:rFonts w:eastAsia="Times New Roman"/>
          <w:szCs w:val="24"/>
        </w:rPr>
        <w:t>152 от 27 июля 2006</w:t>
      </w:r>
      <w:r w:rsidR="00DE1F25">
        <w:rPr>
          <w:rFonts w:eastAsia="Times New Roman"/>
          <w:szCs w:val="24"/>
        </w:rPr>
        <w:t> </w:t>
      </w:r>
      <w:r w:rsidR="00F70646" w:rsidRPr="00331D9A">
        <w:rPr>
          <w:rFonts w:eastAsia="Times New Roman"/>
          <w:szCs w:val="24"/>
        </w:rPr>
        <w:t>г.</w:t>
      </w:r>
      <w:r w:rsidR="00C743E2" w:rsidRPr="00331D9A">
        <w:rPr>
          <w:rFonts w:eastAsia="Times New Roman"/>
          <w:szCs w:val="24"/>
        </w:rPr>
        <w:t xml:space="preserve"> «О персональных данных», ФЗ-№</w:t>
      </w:r>
      <w:r w:rsidR="00DE1F25">
        <w:rPr>
          <w:rFonts w:eastAsia="Times New Roman"/>
          <w:szCs w:val="24"/>
        </w:rPr>
        <w:t> </w:t>
      </w:r>
      <w:r w:rsidR="00C743E2" w:rsidRPr="00331D9A">
        <w:rPr>
          <w:rFonts w:eastAsia="Times New Roman"/>
          <w:szCs w:val="24"/>
        </w:rPr>
        <w:t>149 от 27 ию</w:t>
      </w:r>
      <w:r w:rsidR="00C00B38" w:rsidRPr="00331D9A">
        <w:rPr>
          <w:rFonts w:eastAsia="Times New Roman"/>
          <w:szCs w:val="24"/>
        </w:rPr>
        <w:t>л</w:t>
      </w:r>
      <w:r w:rsidR="00DE1F25">
        <w:rPr>
          <w:rFonts w:eastAsia="Times New Roman"/>
          <w:szCs w:val="24"/>
        </w:rPr>
        <w:t>я 2006 </w:t>
      </w:r>
      <w:r w:rsidR="00F70646" w:rsidRPr="00331D9A">
        <w:rPr>
          <w:rFonts w:eastAsia="Times New Roman"/>
          <w:szCs w:val="24"/>
        </w:rPr>
        <w:t>г.</w:t>
      </w:r>
      <w:r w:rsidR="00C743E2" w:rsidRPr="00331D9A">
        <w:rPr>
          <w:rFonts w:eastAsia="Times New Roman"/>
          <w:szCs w:val="24"/>
        </w:rPr>
        <w:t xml:space="preserve"> «Об информации, информационных технологиях и о защите информации», </w:t>
      </w:r>
      <w:r w:rsidR="001521FB" w:rsidRPr="00331D9A">
        <w:rPr>
          <w:rFonts w:eastAsia="Times New Roman"/>
          <w:szCs w:val="24"/>
        </w:rPr>
        <w:t>Постановлением</w:t>
      </w:r>
      <w:r w:rsidR="000D6477" w:rsidRPr="00331D9A">
        <w:rPr>
          <w:rFonts w:eastAsia="Times New Roman"/>
          <w:szCs w:val="24"/>
        </w:rPr>
        <w:t xml:space="preserve"> </w:t>
      </w:r>
      <w:r w:rsidR="003742BE" w:rsidRPr="00331D9A">
        <w:rPr>
          <w:rFonts w:eastAsia="Times New Roman"/>
          <w:szCs w:val="24"/>
        </w:rPr>
        <w:t>П</w:t>
      </w:r>
      <w:r w:rsidR="000D6477" w:rsidRPr="00331D9A">
        <w:rPr>
          <w:rFonts w:eastAsia="Times New Roman"/>
          <w:szCs w:val="24"/>
        </w:rPr>
        <w:t>равительства</w:t>
      </w:r>
      <w:r w:rsidR="00DE1F25">
        <w:rPr>
          <w:rFonts w:eastAsia="Times New Roman"/>
          <w:szCs w:val="24"/>
        </w:rPr>
        <w:t xml:space="preserve"> РФ от 1 ноября 2012 </w:t>
      </w:r>
      <w:r w:rsidR="00C803CC" w:rsidRPr="00331D9A">
        <w:rPr>
          <w:rFonts w:eastAsia="Times New Roman"/>
          <w:szCs w:val="24"/>
        </w:rPr>
        <w:t>г. №</w:t>
      </w:r>
      <w:r w:rsidR="00DE1F25">
        <w:rPr>
          <w:rFonts w:eastAsia="Times New Roman"/>
          <w:szCs w:val="24"/>
        </w:rPr>
        <w:t> </w:t>
      </w:r>
      <w:r w:rsidR="00C803CC" w:rsidRPr="00331D9A">
        <w:rPr>
          <w:rFonts w:eastAsia="Times New Roman"/>
          <w:szCs w:val="24"/>
        </w:rPr>
        <w:t>1119 «</w:t>
      </w:r>
      <w:r w:rsidR="000D6477" w:rsidRPr="00331D9A">
        <w:rPr>
          <w:rFonts w:eastAsia="Times New Roman"/>
          <w:szCs w:val="24"/>
        </w:rPr>
        <w:t>Об утверждении требований к защите персональных данных при их обработке в информационных системах персональных данных</w:t>
      </w:r>
      <w:r w:rsidR="00C803CC" w:rsidRPr="00331D9A">
        <w:rPr>
          <w:rFonts w:eastAsia="Times New Roman"/>
          <w:szCs w:val="24"/>
        </w:rPr>
        <w:t>»</w:t>
      </w:r>
      <w:r w:rsidR="001521FB" w:rsidRPr="00331D9A">
        <w:rPr>
          <w:rFonts w:eastAsia="Times New Roman"/>
          <w:szCs w:val="24"/>
        </w:rPr>
        <w:t>, Постановлением</w:t>
      </w:r>
      <w:r w:rsidR="00C743E2" w:rsidRPr="00331D9A">
        <w:rPr>
          <w:rFonts w:eastAsia="Times New Roman"/>
          <w:szCs w:val="24"/>
        </w:rPr>
        <w:t xml:space="preserve"> </w:t>
      </w:r>
      <w:r w:rsidR="00F06EE2" w:rsidRPr="00331D9A">
        <w:rPr>
          <w:rFonts w:eastAsia="Times New Roman"/>
          <w:szCs w:val="24"/>
        </w:rPr>
        <w:t>П</w:t>
      </w:r>
      <w:r w:rsidR="00C743E2" w:rsidRPr="00331D9A">
        <w:rPr>
          <w:rFonts w:eastAsia="Times New Roman"/>
          <w:szCs w:val="24"/>
        </w:rPr>
        <w:t>рави</w:t>
      </w:r>
      <w:r w:rsidR="00DE1F25">
        <w:rPr>
          <w:rFonts w:eastAsia="Times New Roman"/>
          <w:szCs w:val="24"/>
        </w:rPr>
        <w:t>тельства РФ от 15 сентября 2008 </w:t>
      </w:r>
      <w:r w:rsidR="00F70646" w:rsidRPr="00331D9A">
        <w:rPr>
          <w:rFonts w:eastAsia="Times New Roman"/>
          <w:szCs w:val="24"/>
        </w:rPr>
        <w:t>г.</w:t>
      </w:r>
      <w:r w:rsidR="00DE1F25">
        <w:rPr>
          <w:rFonts w:eastAsia="Times New Roman"/>
          <w:szCs w:val="24"/>
        </w:rPr>
        <w:t xml:space="preserve"> № </w:t>
      </w:r>
      <w:r w:rsidR="00C743E2" w:rsidRPr="00331D9A">
        <w:rPr>
          <w:rFonts w:eastAsia="Times New Roman"/>
          <w:szCs w:val="24"/>
        </w:rPr>
        <w:t xml:space="preserve">687 «Об утверждении положения об особенностях обработки персональных данных, осуществляемых без использовании средств автоматизации», </w:t>
      </w:r>
      <w:r w:rsidR="0013294C" w:rsidRPr="00331D9A">
        <w:rPr>
          <w:rFonts w:eastAsia="Times New Roman"/>
          <w:szCs w:val="24"/>
        </w:rPr>
        <w:t>Приказ</w:t>
      </w:r>
      <w:r w:rsidR="001521FB" w:rsidRPr="00331D9A">
        <w:rPr>
          <w:rFonts w:eastAsia="Times New Roman"/>
          <w:szCs w:val="24"/>
        </w:rPr>
        <w:t>ом</w:t>
      </w:r>
      <w:r w:rsidR="0013294C" w:rsidRPr="00331D9A">
        <w:rPr>
          <w:rFonts w:eastAsia="Times New Roman"/>
          <w:szCs w:val="24"/>
        </w:rPr>
        <w:t xml:space="preserve"> федеральной службы по техническому и экспортному контролю  Росси</w:t>
      </w:r>
      <w:r w:rsidR="00DE1F25">
        <w:rPr>
          <w:rFonts w:eastAsia="Times New Roman"/>
          <w:szCs w:val="24"/>
        </w:rPr>
        <w:t>и от 18 февраля 2013 </w:t>
      </w:r>
      <w:r w:rsidR="00F70646" w:rsidRPr="00331D9A">
        <w:rPr>
          <w:rFonts w:eastAsia="Times New Roman"/>
          <w:szCs w:val="24"/>
        </w:rPr>
        <w:t>г.</w:t>
      </w:r>
      <w:r w:rsidR="0013294C" w:rsidRPr="00331D9A">
        <w:rPr>
          <w:rFonts w:eastAsia="Times New Roman"/>
          <w:szCs w:val="24"/>
        </w:rPr>
        <w:t xml:space="preserve"> №</w:t>
      </w:r>
      <w:r w:rsidR="00DE1F25">
        <w:rPr>
          <w:rFonts w:eastAsia="Times New Roman"/>
          <w:szCs w:val="24"/>
        </w:rPr>
        <w:t> </w:t>
      </w:r>
      <w:r w:rsidR="0013294C" w:rsidRPr="00331D9A">
        <w:rPr>
          <w:rFonts w:eastAsia="Times New Roman"/>
          <w:szCs w:val="24"/>
        </w:rPr>
        <w:t>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C743E2" w:rsidRPr="00331D9A">
        <w:rPr>
          <w:rFonts w:eastAsia="Times New Roman"/>
          <w:szCs w:val="24"/>
        </w:rPr>
        <w:t>, специальным</w:t>
      </w:r>
      <w:r w:rsidR="001521FB" w:rsidRPr="00331D9A">
        <w:rPr>
          <w:rFonts w:eastAsia="Times New Roman"/>
          <w:szCs w:val="24"/>
        </w:rPr>
        <w:t>и</w:t>
      </w:r>
      <w:r w:rsidR="00C743E2" w:rsidRPr="00331D9A">
        <w:rPr>
          <w:rFonts w:eastAsia="Times New Roman"/>
          <w:szCs w:val="24"/>
        </w:rPr>
        <w:t xml:space="preserve"> требованиям</w:t>
      </w:r>
      <w:r w:rsidR="001521FB" w:rsidRPr="00331D9A">
        <w:rPr>
          <w:rFonts w:eastAsia="Times New Roman"/>
          <w:szCs w:val="24"/>
        </w:rPr>
        <w:t>и</w:t>
      </w:r>
      <w:r w:rsidR="00C743E2" w:rsidRPr="00331D9A">
        <w:rPr>
          <w:rFonts w:eastAsia="Times New Roman"/>
          <w:szCs w:val="24"/>
        </w:rPr>
        <w:t xml:space="preserve"> и рекомендациям</w:t>
      </w:r>
      <w:r w:rsidR="001521FB" w:rsidRPr="00331D9A">
        <w:rPr>
          <w:rFonts w:eastAsia="Times New Roman"/>
          <w:szCs w:val="24"/>
        </w:rPr>
        <w:t>и</w:t>
      </w:r>
      <w:r w:rsidR="00C743E2" w:rsidRPr="00331D9A">
        <w:rPr>
          <w:rFonts w:eastAsia="Times New Roman"/>
          <w:szCs w:val="24"/>
        </w:rPr>
        <w:t xml:space="preserve"> по технической защите конфиденциальной информации (СТР-К) и </w:t>
      </w:r>
      <w:r w:rsidR="00A817F9" w:rsidRPr="00331D9A">
        <w:rPr>
          <w:rFonts w:eastAsia="Times New Roman"/>
          <w:szCs w:val="24"/>
        </w:rPr>
        <w:t>внутренними</w:t>
      </w:r>
      <w:r w:rsidR="00C743E2" w:rsidRPr="00331D9A">
        <w:rPr>
          <w:rFonts w:eastAsia="Times New Roman"/>
          <w:szCs w:val="24"/>
        </w:rPr>
        <w:t xml:space="preserve"> документами</w:t>
      </w:r>
      <w:r w:rsidR="00A817F9" w:rsidRPr="00331D9A">
        <w:rPr>
          <w:rFonts w:eastAsia="Times New Roman"/>
          <w:szCs w:val="24"/>
        </w:rPr>
        <w:t xml:space="preserve"> </w:t>
      </w:r>
      <w:r w:rsidR="00325B8E" w:rsidRPr="00331D9A">
        <w:rPr>
          <w:rFonts w:eastAsia="Times New Roman"/>
          <w:szCs w:val="24"/>
        </w:rPr>
        <w:t>Школы</w:t>
      </w:r>
      <w:r w:rsidR="00C743E2" w:rsidRPr="00331D9A">
        <w:rPr>
          <w:rFonts w:eastAsia="Times New Roman"/>
          <w:szCs w:val="24"/>
        </w:rPr>
        <w:t xml:space="preserve"> по защите информации.</w:t>
      </w:r>
    </w:p>
    <w:p w:rsidR="00C5367E" w:rsidRPr="00331D9A" w:rsidRDefault="00CB3E44" w:rsidP="00C92C81">
      <w:pPr>
        <w:numPr>
          <w:ilvl w:val="1"/>
          <w:numId w:val="1"/>
        </w:numPr>
        <w:tabs>
          <w:tab w:val="num" w:pos="1276"/>
        </w:tabs>
        <w:ind w:right="74"/>
        <w:rPr>
          <w:rFonts w:eastAsia="Times New Roman"/>
          <w:szCs w:val="24"/>
        </w:rPr>
      </w:pPr>
      <w:r w:rsidRPr="00331D9A">
        <w:rPr>
          <w:rFonts w:eastAsia="Times New Roman"/>
          <w:szCs w:val="24"/>
        </w:rPr>
        <w:t xml:space="preserve">Настоящая </w:t>
      </w:r>
      <w:r w:rsidR="000879FF" w:rsidRPr="00331D9A">
        <w:rPr>
          <w:rFonts w:eastAsia="Times New Roman"/>
          <w:szCs w:val="24"/>
        </w:rPr>
        <w:t>Инстр</w:t>
      </w:r>
      <w:r w:rsidRPr="00331D9A">
        <w:rPr>
          <w:rFonts w:eastAsia="Times New Roman"/>
          <w:szCs w:val="24"/>
        </w:rPr>
        <w:t>укция является дополнением к действующим нормативным документам по вопросам обеспечения безопасности персональных данных</w:t>
      </w:r>
      <w:r w:rsidR="006D444E" w:rsidRPr="00331D9A">
        <w:rPr>
          <w:rFonts w:eastAsia="Times New Roman"/>
          <w:szCs w:val="24"/>
        </w:rPr>
        <w:t xml:space="preserve"> </w:t>
      </w:r>
      <w:r w:rsidRPr="00331D9A">
        <w:rPr>
          <w:rFonts w:eastAsia="Times New Roman"/>
          <w:szCs w:val="24"/>
        </w:rPr>
        <w:t>и не исключает обязательного выполнения их требований.</w:t>
      </w:r>
    </w:p>
    <w:p w:rsidR="00C92C81" w:rsidRPr="00331D9A" w:rsidRDefault="00C92C81" w:rsidP="00C92C81">
      <w:pPr>
        <w:ind w:left="709" w:right="74"/>
        <w:rPr>
          <w:rFonts w:eastAsia="Times New Roman"/>
          <w:szCs w:val="24"/>
        </w:rPr>
      </w:pPr>
    </w:p>
    <w:p w:rsidR="00C5367E" w:rsidRPr="00331D9A" w:rsidRDefault="000879FF" w:rsidP="00C92C81">
      <w:pPr>
        <w:keepNext/>
        <w:numPr>
          <w:ilvl w:val="0"/>
          <w:numId w:val="1"/>
        </w:numPr>
        <w:tabs>
          <w:tab w:val="left" w:pos="426"/>
        </w:tabs>
        <w:jc w:val="center"/>
        <w:rPr>
          <w:rFonts w:eastAsia="Times New Roman"/>
          <w:b/>
          <w:szCs w:val="24"/>
        </w:rPr>
      </w:pPr>
      <w:r w:rsidRPr="00331D9A">
        <w:rPr>
          <w:rFonts w:eastAsia="Times New Roman"/>
          <w:b/>
          <w:szCs w:val="24"/>
        </w:rPr>
        <w:t>Обязанности</w:t>
      </w:r>
    </w:p>
    <w:p w:rsidR="00C92C81" w:rsidRPr="00331D9A" w:rsidRDefault="00C92C81" w:rsidP="00DE1F25"/>
    <w:p w:rsidR="0053660C" w:rsidRPr="00331D9A" w:rsidRDefault="0053660C" w:rsidP="00C92C81">
      <w:pPr>
        <w:numPr>
          <w:ilvl w:val="1"/>
          <w:numId w:val="1"/>
        </w:numPr>
        <w:tabs>
          <w:tab w:val="num" w:pos="1276"/>
        </w:tabs>
        <w:ind w:right="74"/>
        <w:rPr>
          <w:rFonts w:eastAsia="Times New Roman"/>
          <w:szCs w:val="24"/>
        </w:rPr>
      </w:pPr>
      <w:r w:rsidRPr="00331D9A">
        <w:rPr>
          <w:rFonts w:eastAsia="Times New Roman"/>
          <w:szCs w:val="24"/>
        </w:rPr>
        <w:t>Осуществлять внутренний контроль за соблюдением</w:t>
      </w:r>
      <w:r w:rsidR="00381B1F" w:rsidRPr="00331D9A">
        <w:rPr>
          <w:rFonts w:eastAsia="Times New Roman"/>
          <w:szCs w:val="24"/>
        </w:rPr>
        <w:t xml:space="preserve"> сотрудниками </w:t>
      </w:r>
      <w:r w:rsidR="00325B8E" w:rsidRPr="00331D9A">
        <w:rPr>
          <w:rFonts w:eastAsia="Times New Roman"/>
          <w:szCs w:val="24"/>
        </w:rPr>
        <w:t>Школы</w:t>
      </w:r>
      <w:r w:rsidR="003855C6" w:rsidRPr="00331D9A">
        <w:rPr>
          <w:rFonts w:eastAsia="Times New Roman"/>
          <w:szCs w:val="24"/>
        </w:rPr>
        <w:t xml:space="preserve"> </w:t>
      </w:r>
      <w:r w:rsidRPr="00331D9A">
        <w:rPr>
          <w:rFonts w:eastAsia="Times New Roman"/>
          <w:szCs w:val="24"/>
        </w:rPr>
        <w:t>требований законодательства РФ при обработке персональных данных</w:t>
      </w:r>
      <w:r w:rsidR="00805066" w:rsidRPr="00331D9A">
        <w:rPr>
          <w:rFonts w:eastAsia="Times New Roman"/>
          <w:szCs w:val="24"/>
        </w:rPr>
        <w:t xml:space="preserve">, внутренних положений, инструкций и других </w:t>
      </w:r>
      <w:r w:rsidR="00CF3AE4" w:rsidRPr="00331D9A">
        <w:rPr>
          <w:rFonts w:eastAsia="Times New Roman"/>
          <w:szCs w:val="24"/>
        </w:rPr>
        <w:t>нормативно</w:t>
      </w:r>
      <w:r w:rsidR="00381B1F" w:rsidRPr="00331D9A">
        <w:rPr>
          <w:rFonts w:eastAsia="Times New Roman"/>
          <w:szCs w:val="24"/>
        </w:rPr>
        <w:t>-</w:t>
      </w:r>
      <w:r w:rsidR="00805066" w:rsidRPr="00331D9A">
        <w:rPr>
          <w:rFonts w:eastAsia="Times New Roman"/>
          <w:szCs w:val="24"/>
        </w:rPr>
        <w:t>правовых документов в области защиты информации</w:t>
      </w:r>
      <w:r w:rsidRPr="00331D9A">
        <w:rPr>
          <w:rFonts w:eastAsia="Times New Roman"/>
          <w:szCs w:val="24"/>
        </w:rPr>
        <w:t>.</w:t>
      </w:r>
    </w:p>
    <w:p w:rsidR="00C5367E" w:rsidRPr="00331D9A" w:rsidRDefault="0053660C" w:rsidP="00C92C81">
      <w:pPr>
        <w:numPr>
          <w:ilvl w:val="1"/>
          <w:numId w:val="1"/>
        </w:numPr>
        <w:tabs>
          <w:tab w:val="num" w:pos="1276"/>
        </w:tabs>
        <w:ind w:right="74"/>
        <w:rPr>
          <w:rFonts w:eastAsia="Times New Roman"/>
          <w:szCs w:val="24"/>
        </w:rPr>
      </w:pPr>
      <w:r w:rsidRPr="00331D9A">
        <w:rPr>
          <w:rFonts w:eastAsia="Times New Roman"/>
          <w:szCs w:val="24"/>
        </w:rPr>
        <w:t xml:space="preserve">Доводить до сведения работников </w:t>
      </w:r>
      <w:r w:rsidR="00325B8E" w:rsidRPr="00331D9A">
        <w:rPr>
          <w:rFonts w:eastAsia="Times New Roman"/>
          <w:szCs w:val="24"/>
        </w:rPr>
        <w:t>Школы</w:t>
      </w:r>
      <w:r w:rsidR="00381B1F" w:rsidRPr="00331D9A">
        <w:rPr>
          <w:rFonts w:eastAsia="Times New Roman"/>
          <w:szCs w:val="24"/>
        </w:rPr>
        <w:t xml:space="preserve"> (структурного подразделения)</w:t>
      </w:r>
      <w:r w:rsidR="00DF5F9F" w:rsidRPr="00331D9A">
        <w:rPr>
          <w:rFonts w:eastAsia="Times New Roman"/>
          <w:szCs w:val="24"/>
        </w:rPr>
        <w:t xml:space="preserve"> содержание</w:t>
      </w:r>
      <w:r w:rsidRPr="00331D9A">
        <w:rPr>
          <w:rFonts w:eastAsia="Times New Roman"/>
          <w:szCs w:val="24"/>
        </w:rPr>
        <w:t xml:space="preserve"> </w:t>
      </w:r>
      <w:r w:rsidR="00DF5F9F" w:rsidRPr="00331D9A">
        <w:rPr>
          <w:rFonts w:eastAsia="Times New Roman"/>
          <w:szCs w:val="24"/>
        </w:rPr>
        <w:t>п</w:t>
      </w:r>
      <w:r w:rsidRPr="00331D9A">
        <w:rPr>
          <w:rFonts w:eastAsia="Times New Roman"/>
          <w:szCs w:val="24"/>
        </w:rPr>
        <w:t>оложени</w:t>
      </w:r>
      <w:r w:rsidR="00DF5F9F" w:rsidRPr="00331D9A">
        <w:rPr>
          <w:rFonts w:eastAsia="Times New Roman"/>
          <w:szCs w:val="24"/>
        </w:rPr>
        <w:t>й</w:t>
      </w:r>
      <w:r w:rsidRPr="00331D9A">
        <w:rPr>
          <w:rFonts w:eastAsia="Times New Roman"/>
          <w:szCs w:val="24"/>
        </w:rPr>
        <w:t xml:space="preserve"> законодательства РФ о персональных данных, </w:t>
      </w:r>
      <w:r w:rsidR="00C363C6" w:rsidRPr="00331D9A">
        <w:rPr>
          <w:rFonts w:eastAsia="Times New Roman"/>
          <w:szCs w:val="24"/>
        </w:rPr>
        <w:t>внутренних</w:t>
      </w:r>
      <w:r w:rsidRPr="00331D9A">
        <w:rPr>
          <w:rFonts w:eastAsia="Times New Roman"/>
          <w:szCs w:val="24"/>
        </w:rPr>
        <w:t xml:space="preserve"> </w:t>
      </w:r>
      <w:r w:rsidR="00CF3AE4" w:rsidRPr="00331D9A">
        <w:rPr>
          <w:rFonts w:eastAsia="Times New Roman"/>
          <w:szCs w:val="24"/>
        </w:rPr>
        <w:t>нормативно-</w:t>
      </w:r>
      <w:r w:rsidR="001229FC" w:rsidRPr="00331D9A">
        <w:rPr>
          <w:rFonts w:eastAsia="Times New Roman"/>
          <w:szCs w:val="24"/>
        </w:rPr>
        <w:t xml:space="preserve">правовых </w:t>
      </w:r>
      <w:r w:rsidRPr="00331D9A">
        <w:rPr>
          <w:rFonts w:eastAsia="Times New Roman"/>
          <w:szCs w:val="24"/>
        </w:rPr>
        <w:t>актов</w:t>
      </w:r>
      <w:r w:rsidR="00DF5F9F" w:rsidRPr="00331D9A">
        <w:rPr>
          <w:rFonts w:eastAsia="Times New Roman"/>
          <w:szCs w:val="24"/>
        </w:rPr>
        <w:t xml:space="preserve"> </w:t>
      </w:r>
      <w:r w:rsidR="00325B8E" w:rsidRPr="00331D9A">
        <w:rPr>
          <w:rFonts w:eastAsia="Times New Roman"/>
          <w:szCs w:val="24"/>
        </w:rPr>
        <w:t>Школы</w:t>
      </w:r>
      <w:r w:rsidR="001229FC" w:rsidRPr="00331D9A">
        <w:rPr>
          <w:rFonts w:eastAsia="Times New Roman"/>
          <w:szCs w:val="24"/>
        </w:rPr>
        <w:t xml:space="preserve"> </w:t>
      </w:r>
      <w:r w:rsidRPr="00331D9A">
        <w:rPr>
          <w:rFonts w:eastAsia="Times New Roman"/>
          <w:szCs w:val="24"/>
        </w:rPr>
        <w:t xml:space="preserve">по вопросам обработки персональных данных, требований </w:t>
      </w:r>
      <w:r w:rsidR="00DF5F9F" w:rsidRPr="00331D9A">
        <w:rPr>
          <w:rFonts w:eastAsia="Times New Roman"/>
          <w:szCs w:val="24"/>
        </w:rPr>
        <w:t>по</w:t>
      </w:r>
      <w:r w:rsidRPr="00331D9A">
        <w:rPr>
          <w:rFonts w:eastAsia="Times New Roman"/>
          <w:szCs w:val="24"/>
        </w:rPr>
        <w:t xml:space="preserve"> защите персональных данных</w:t>
      </w:r>
      <w:r w:rsidR="00C5367E" w:rsidRPr="00331D9A">
        <w:rPr>
          <w:rFonts w:eastAsia="Times New Roman"/>
          <w:szCs w:val="24"/>
        </w:rPr>
        <w:t>.</w:t>
      </w:r>
    </w:p>
    <w:p w:rsidR="0053660C" w:rsidRPr="00331D9A" w:rsidRDefault="0053660C" w:rsidP="00C92C81">
      <w:pPr>
        <w:numPr>
          <w:ilvl w:val="1"/>
          <w:numId w:val="1"/>
        </w:numPr>
        <w:tabs>
          <w:tab w:val="num" w:pos="1276"/>
        </w:tabs>
        <w:ind w:right="74"/>
        <w:rPr>
          <w:rFonts w:eastAsia="Times New Roman"/>
          <w:szCs w:val="24"/>
        </w:rPr>
      </w:pPr>
      <w:r w:rsidRPr="00331D9A">
        <w:rPr>
          <w:rFonts w:eastAsia="Times New Roman"/>
          <w:szCs w:val="24"/>
        </w:rPr>
        <w:lastRenderedPageBreak/>
        <w:t>Организов</w:t>
      </w:r>
      <w:r w:rsidR="006D444E" w:rsidRPr="00331D9A">
        <w:rPr>
          <w:rFonts w:eastAsia="Times New Roman"/>
          <w:szCs w:val="24"/>
        </w:rPr>
        <w:t xml:space="preserve">ать </w:t>
      </w:r>
      <w:r w:rsidRPr="00331D9A">
        <w:rPr>
          <w:rFonts w:eastAsia="Times New Roman"/>
          <w:szCs w:val="24"/>
        </w:rPr>
        <w:t>прием и обработку обращений и запросов субъектов персональных данных или их представителей и осуществлять контроль за приемом и обработ</w:t>
      </w:r>
      <w:r w:rsidR="00C743E2" w:rsidRPr="00331D9A">
        <w:rPr>
          <w:rFonts w:eastAsia="Times New Roman"/>
          <w:szCs w:val="24"/>
        </w:rPr>
        <w:t>кой таких обращений и запросов:</w:t>
      </w:r>
    </w:p>
    <w:p w:rsidR="0053660C" w:rsidRPr="00331D9A" w:rsidRDefault="006D444E" w:rsidP="00C92C81">
      <w:pPr>
        <w:numPr>
          <w:ilvl w:val="0"/>
          <w:numId w:val="31"/>
        </w:numPr>
        <w:tabs>
          <w:tab w:val="left" w:pos="1418"/>
        </w:tabs>
        <w:rPr>
          <w:rFonts w:eastAsia="Times New Roman"/>
          <w:szCs w:val="24"/>
        </w:rPr>
      </w:pPr>
      <w:r w:rsidRPr="00331D9A">
        <w:rPr>
          <w:rFonts w:eastAsia="Times New Roman"/>
          <w:szCs w:val="24"/>
        </w:rPr>
        <w:t>в</w:t>
      </w:r>
      <w:r w:rsidR="0053660C" w:rsidRPr="00331D9A">
        <w:rPr>
          <w:rFonts w:eastAsia="Times New Roman"/>
          <w:szCs w:val="24"/>
        </w:rPr>
        <w:t xml:space="preserve"> соответствии с ФЗ-</w:t>
      </w:r>
      <w:r w:rsidR="00DE1F25">
        <w:rPr>
          <w:rFonts w:eastAsia="Times New Roman"/>
          <w:szCs w:val="24"/>
        </w:rPr>
        <w:t>№ </w:t>
      </w:r>
      <w:r w:rsidR="0053660C" w:rsidRPr="00331D9A">
        <w:rPr>
          <w:rFonts w:eastAsia="Times New Roman"/>
          <w:szCs w:val="24"/>
        </w:rPr>
        <w:t>152</w:t>
      </w:r>
      <w:r w:rsidR="00DF5F9F" w:rsidRPr="00331D9A">
        <w:rPr>
          <w:rFonts w:eastAsia="Times New Roman"/>
          <w:szCs w:val="24"/>
        </w:rPr>
        <w:t xml:space="preserve"> «О персональных данных»</w:t>
      </w:r>
      <w:r w:rsidR="0053660C" w:rsidRPr="00331D9A">
        <w:rPr>
          <w:rFonts w:eastAsia="Times New Roman"/>
          <w:szCs w:val="24"/>
        </w:rPr>
        <w:t xml:space="preserve"> субъект персональных данных или его представитель имеет право на получение информации, касающейся обработки его персональных данных на основании обращения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w:t>
      </w:r>
      <w:r w:rsidRPr="00331D9A">
        <w:rPr>
          <w:rFonts w:eastAsia="Times New Roman"/>
          <w:szCs w:val="24"/>
        </w:rPr>
        <w:t>тельством Российской Федерации;</w:t>
      </w:r>
    </w:p>
    <w:p w:rsidR="001229FC" w:rsidRPr="00331D9A" w:rsidRDefault="003855C6" w:rsidP="00C92C81">
      <w:pPr>
        <w:numPr>
          <w:ilvl w:val="0"/>
          <w:numId w:val="31"/>
        </w:numPr>
        <w:tabs>
          <w:tab w:val="left" w:pos="1418"/>
        </w:tabs>
        <w:rPr>
          <w:rFonts w:eastAsia="Times New Roman"/>
          <w:szCs w:val="24"/>
        </w:rPr>
      </w:pPr>
      <w:r w:rsidRPr="00331D9A">
        <w:rPr>
          <w:rFonts w:eastAsia="Times New Roman"/>
          <w:szCs w:val="24"/>
        </w:rPr>
        <w:t>такие</w:t>
      </w:r>
      <w:r w:rsidR="0053660C" w:rsidRPr="00331D9A">
        <w:rPr>
          <w:rFonts w:eastAsia="Times New Roman"/>
          <w:szCs w:val="24"/>
        </w:rPr>
        <w:t xml:space="preserve"> обращения и запросы субъектов персональных данных подлежат обязательному учету</w:t>
      </w:r>
      <w:r w:rsidR="003742BE" w:rsidRPr="00331D9A">
        <w:rPr>
          <w:rFonts w:eastAsia="Times New Roman"/>
          <w:szCs w:val="24"/>
        </w:rPr>
        <w:t>;</w:t>
      </w:r>
    </w:p>
    <w:p w:rsidR="0053660C" w:rsidRPr="00331D9A" w:rsidRDefault="00A8419A" w:rsidP="00C92C81">
      <w:pPr>
        <w:numPr>
          <w:ilvl w:val="0"/>
          <w:numId w:val="31"/>
        </w:numPr>
        <w:tabs>
          <w:tab w:val="left" w:pos="1418"/>
        </w:tabs>
        <w:rPr>
          <w:rFonts w:eastAsia="Times New Roman"/>
          <w:szCs w:val="24"/>
        </w:rPr>
      </w:pPr>
      <w:r w:rsidRPr="00331D9A">
        <w:rPr>
          <w:rFonts w:eastAsia="Times New Roman"/>
          <w:szCs w:val="24"/>
        </w:rPr>
        <w:t>о</w:t>
      </w:r>
      <w:r w:rsidR="0053660C" w:rsidRPr="00331D9A">
        <w:rPr>
          <w:rFonts w:eastAsia="Times New Roman"/>
          <w:szCs w:val="24"/>
        </w:rPr>
        <w:t>тветственны</w:t>
      </w:r>
      <w:r w:rsidR="006D444E" w:rsidRPr="00331D9A">
        <w:rPr>
          <w:rFonts w:eastAsia="Times New Roman"/>
          <w:szCs w:val="24"/>
        </w:rPr>
        <w:t xml:space="preserve">й за </w:t>
      </w:r>
      <w:r w:rsidR="00465AED" w:rsidRPr="00331D9A">
        <w:rPr>
          <w:rFonts w:eastAsia="Times New Roman"/>
          <w:szCs w:val="24"/>
        </w:rPr>
        <w:t>организацию обработки</w:t>
      </w:r>
      <w:r w:rsidR="006D444E" w:rsidRPr="00331D9A">
        <w:rPr>
          <w:rFonts w:eastAsia="Times New Roman"/>
          <w:szCs w:val="24"/>
        </w:rPr>
        <w:t xml:space="preserve"> обязан фиксировать все обращения и запросы в</w:t>
      </w:r>
      <w:r w:rsidR="0053660C" w:rsidRPr="00331D9A">
        <w:rPr>
          <w:rFonts w:eastAsia="Times New Roman"/>
          <w:szCs w:val="24"/>
        </w:rPr>
        <w:t xml:space="preserve"> </w:t>
      </w:r>
      <w:r w:rsidR="00DF5F9F" w:rsidRPr="00331D9A">
        <w:rPr>
          <w:rFonts w:eastAsia="Times New Roman"/>
          <w:szCs w:val="24"/>
        </w:rPr>
        <w:t>ж</w:t>
      </w:r>
      <w:r w:rsidR="0053660C" w:rsidRPr="00331D9A">
        <w:rPr>
          <w:rFonts w:eastAsia="Times New Roman"/>
          <w:szCs w:val="24"/>
        </w:rPr>
        <w:t>урнал</w:t>
      </w:r>
      <w:r w:rsidR="006D444E" w:rsidRPr="00331D9A">
        <w:rPr>
          <w:rFonts w:eastAsia="Times New Roman"/>
          <w:szCs w:val="24"/>
        </w:rPr>
        <w:t>е</w:t>
      </w:r>
      <w:r w:rsidR="0053660C" w:rsidRPr="00331D9A">
        <w:rPr>
          <w:rFonts w:eastAsia="Times New Roman"/>
          <w:szCs w:val="24"/>
        </w:rPr>
        <w:t xml:space="preserve"> учета обращений граждан </w:t>
      </w:r>
      <w:r w:rsidR="006D444E" w:rsidRPr="00331D9A">
        <w:rPr>
          <w:rFonts w:eastAsia="Times New Roman"/>
          <w:szCs w:val="24"/>
        </w:rPr>
        <w:t>(субъектов персональных данных)</w:t>
      </w:r>
      <w:r w:rsidR="0053660C" w:rsidRPr="00331D9A">
        <w:rPr>
          <w:rFonts w:eastAsia="Times New Roman"/>
          <w:szCs w:val="24"/>
        </w:rPr>
        <w:t xml:space="preserve">. </w:t>
      </w:r>
    </w:p>
    <w:p w:rsidR="0053660C" w:rsidRPr="00331D9A" w:rsidRDefault="00C743E2" w:rsidP="00C92C81">
      <w:pPr>
        <w:numPr>
          <w:ilvl w:val="1"/>
          <w:numId w:val="1"/>
        </w:numPr>
        <w:tabs>
          <w:tab w:val="num" w:pos="1276"/>
        </w:tabs>
        <w:rPr>
          <w:rFonts w:eastAsia="Times New Roman"/>
          <w:szCs w:val="24"/>
        </w:rPr>
      </w:pPr>
      <w:r w:rsidRPr="00331D9A">
        <w:rPr>
          <w:rFonts w:eastAsia="Times New Roman"/>
          <w:szCs w:val="24"/>
        </w:rPr>
        <w:t xml:space="preserve">Организовать прием и обработку обращений и запросов пользователей информационной системы на получение персональных данных, включая лиц, доступ которых к персональным данным, обрабатываемым в информационной системе, необходим для выполнения служебных (трудовых) обязанностей, а также факты предоставления персональных данных по этим запросам регистрировать </w:t>
      </w:r>
      <w:r w:rsidR="00AB65AE" w:rsidRPr="00331D9A">
        <w:rPr>
          <w:rFonts w:eastAsia="Times New Roman"/>
          <w:szCs w:val="24"/>
        </w:rPr>
        <w:t xml:space="preserve">в </w:t>
      </w:r>
      <w:r w:rsidR="003742BE" w:rsidRPr="00331D9A">
        <w:rPr>
          <w:rFonts w:eastAsia="Times New Roman"/>
          <w:szCs w:val="24"/>
        </w:rPr>
        <w:t>Ж</w:t>
      </w:r>
      <w:r w:rsidRPr="00331D9A">
        <w:rPr>
          <w:rFonts w:eastAsia="Times New Roman"/>
          <w:szCs w:val="24"/>
        </w:rPr>
        <w:t xml:space="preserve">урнале обращений. </w:t>
      </w:r>
    </w:p>
    <w:p w:rsidR="00FC583D" w:rsidRDefault="00FC583D" w:rsidP="00C92C81">
      <w:pPr>
        <w:numPr>
          <w:ilvl w:val="1"/>
          <w:numId w:val="1"/>
        </w:numPr>
        <w:tabs>
          <w:tab w:val="num" w:pos="1276"/>
        </w:tabs>
        <w:ind w:right="-1"/>
        <w:rPr>
          <w:rFonts w:eastAsia="Times New Roman"/>
          <w:szCs w:val="24"/>
        </w:rPr>
      </w:pPr>
      <w:r w:rsidRPr="00331D9A">
        <w:rPr>
          <w:rFonts w:eastAsia="Times New Roman"/>
          <w:szCs w:val="24"/>
        </w:rPr>
        <w:t>Обеспечивать постоянный контроль выполнения</w:t>
      </w:r>
      <w:r w:rsidR="004A2982" w:rsidRPr="00331D9A">
        <w:rPr>
          <w:rFonts w:eastAsia="Times New Roman"/>
          <w:szCs w:val="24"/>
        </w:rPr>
        <w:t xml:space="preserve"> установленного комплекса мероприятий по обеспечению безопасности информации</w:t>
      </w:r>
      <w:r w:rsidRPr="00331D9A">
        <w:rPr>
          <w:rFonts w:eastAsia="Times New Roman"/>
          <w:szCs w:val="24"/>
        </w:rPr>
        <w:t xml:space="preserve"> пользователями</w:t>
      </w:r>
      <w:r w:rsidR="005A413C" w:rsidRPr="00331D9A">
        <w:rPr>
          <w:rFonts w:eastAsia="Times New Roman"/>
          <w:szCs w:val="24"/>
        </w:rPr>
        <w:t xml:space="preserve"> информационной системы персональных</w:t>
      </w:r>
      <w:r w:rsidRPr="00331D9A">
        <w:rPr>
          <w:rFonts w:eastAsia="Times New Roman"/>
          <w:szCs w:val="24"/>
        </w:rPr>
        <w:t>.</w:t>
      </w:r>
    </w:p>
    <w:p w:rsidR="00DE1F25" w:rsidRDefault="00DE1F25" w:rsidP="00DE1F25">
      <w:pPr>
        <w:ind w:right="-1"/>
        <w:rPr>
          <w:rFonts w:eastAsia="Times New Roman"/>
          <w:szCs w:val="24"/>
        </w:rPr>
      </w:pPr>
    </w:p>
    <w:p w:rsidR="00DE1F25" w:rsidRDefault="00DE1F25" w:rsidP="00DE1F25">
      <w:pPr>
        <w:keepNext/>
        <w:numPr>
          <w:ilvl w:val="0"/>
          <w:numId w:val="1"/>
        </w:numPr>
        <w:tabs>
          <w:tab w:val="left" w:pos="1134"/>
        </w:tabs>
        <w:jc w:val="center"/>
        <w:rPr>
          <w:rFonts w:eastAsia="Times New Roman"/>
          <w:b/>
          <w:szCs w:val="24"/>
        </w:rPr>
      </w:pPr>
      <w:r w:rsidRPr="00331D9A">
        <w:rPr>
          <w:rFonts w:eastAsia="Times New Roman"/>
          <w:b/>
          <w:szCs w:val="24"/>
        </w:rPr>
        <w:t>Ответственность</w:t>
      </w:r>
    </w:p>
    <w:p w:rsidR="00DE1F25" w:rsidRDefault="00DE1F25" w:rsidP="00DE1F25">
      <w:pPr>
        <w:ind w:right="-1"/>
        <w:rPr>
          <w:rFonts w:eastAsia="Times New Roman"/>
          <w:szCs w:val="24"/>
        </w:rPr>
      </w:pPr>
    </w:p>
    <w:p w:rsidR="00AB65AE" w:rsidRDefault="00DE1F25" w:rsidP="00DE1F25">
      <w:pPr>
        <w:numPr>
          <w:ilvl w:val="1"/>
          <w:numId w:val="1"/>
        </w:numPr>
        <w:tabs>
          <w:tab w:val="num" w:pos="1276"/>
        </w:tabs>
        <w:ind w:right="-1"/>
        <w:rPr>
          <w:rFonts w:eastAsia="Times New Roman"/>
          <w:szCs w:val="24"/>
        </w:rPr>
      </w:pPr>
      <w:r w:rsidRPr="00331D9A">
        <w:t>В случае нарушения положений настоящей Инструкции ответственные за организацию обработки персональных данных лица несут ответственность в соответствии с действующим законодательством.</w:t>
      </w:r>
    </w:p>
    <w:p w:rsidR="009339D0" w:rsidRPr="00331D9A" w:rsidRDefault="00DE1F25" w:rsidP="00DE1F25">
      <w:pPr>
        <w:ind w:right="-1"/>
        <w:jc w:val="left"/>
        <w:rPr>
          <w:rFonts w:eastAsia="Times New Roman"/>
          <w:b/>
          <w:szCs w:val="24"/>
        </w:rPr>
      </w:pPr>
      <w:r>
        <w:rPr>
          <w:rFonts w:eastAsia="Times New Roman"/>
          <w:szCs w:val="24"/>
        </w:rPr>
        <w:br w:type="page"/>
      </w:r>
      <w:r w:rsidR="000879FF" w:rsidRPr="00331D9A">
        <w:rPr>
          <w:rFonts w:eastAsia="Times New Roman"/>
          <w:b/>
          <w:szCs w:val="24"/>
        </w:rPr>
        <w:lastRenderedPageBreak/>
        <w:t>С настоящей И</w:t>
      </w:r>
      <w:r w:rsidR="00744FE0" w:rsidRPr="00331D9A">
        <w:rPr>
          <w:rFonts w:eastAsia="Times New Roman"/>
          <w:b/>
          <w:szCs w:val="24"/>
        </w:rPr>
        <w:t>нструкцией ознакомлен:</w:t>
      </w:r>
      <w:r w:rsidR="00C92C81" w:rsidRPr="00331D9A">
        <w:rPr>
          <w:rFonts w:eastAsia="Times New Roman"/>
          <w:b/>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3260"/>
        <w:gridCol w:w="1950"/>
      </w:tblGrid>
      <w:tr w:rsidR="00331D9A" w:rsidTr="00331D9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331D9A" w:rsidRDefault="00331D9A">
            <w:pPr>
              <w:jc w:val="center"/>
              <w:rPr>
                <w:rFonts w:eastAsia="Times New Roman"/>
                <w:szCs w:val="24"/>
              </w:rPr>
            </w:pPr>
            <w:r>
              <w:rPr>
                <w:rFonts w:eastAsia="Times New Roman"/>
                <w:szCs w:val="24"/>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331D9A" w:rsidRDefault="00A23297">
            <w:pPr>
              <w:jc w:val="center"/>
              <w:rPr>
                <w:rFonts w:eastAsia="Times New Roman"/>
                <w:szCs w:val="24"/>
              </w:rPr>
            </w:pPr>
            <w:r>
              <w:rPr>
                <w:rFonts w:eastAsia="Times New Roman"/>
                <w:szCs w:val="24"/>
              </w:rPr>
              <w:t>Фамилия, имя, отчество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331D9A" w:rsidRDefault="00331D9A">
            <w:pPr>
              <w:jc w:val="center"/>
              <w:rPr>
                <w:rFonts w:eastAsia="Times New Roman"/>
                <w:szCs w:val="24"/>
              </w:rPr>
            </w:pPr>
            <w:r>
              <w:rPr>
                <w:rFonts w:eastAsia="Times New Roman"/>
                <w:szCs w:val="24"/>
              </w:rPr>
              <w:t>Должность</w:t>
            </w:r>
          </w:p>
        </w:tc>
        <w:tc>
          <w:tcPr>
            <w:tcW w:w="1950" w:type="dxa"/>
            <w:tcBorders>
              <w:top w:val="single" w:sz="4" w:space="0" w:color="auto"/>
              <w:left w:val="single" w:sz="4" w:space="0" w:color="auto"/>
              <w:bottom w:val="single" w:sz="4" w:space="0" w:color="auto"/>
              <w:right w:val="single" w:sz="4" w:space="0" w:color="auto"/>
            </w:tcBorders>
            <w:vAlign w:val="center"/>
            <w:hideMark/>
          </w:tcPr>
          <w:p w:rsidR="00331D9A" w:rsidRDefault="00331D9A">
            <w:pPr>
              <w:jc w:val="center"/>
              <w:rPr>
                <w:rFonts w:eastAsia="Times New Roman"/>
                <w:szCs w:val="24"/>
              </w:rPr>
            </w:pPr>
            <w:r>
              <w:rPr>
                <w:rFonts w:eastAsia="Times New Roman"/>
                <w:szCs w:val="24"/>
              </w:rPr>
              <w:t>Дата и подпись</w:t>
            </w:r>
          </w:p>
        </w:tc>
      </w:tr>
      <w:tr w:rsidR="00331D9A" w:rsidTr="00331D9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31D9A" w:rsidRDefault="00331D9A" w:rsidP="00331D9A">
            <w:pPr>
              <w:numPr>
                <w:ilvl w:val="0"/>
                <w:numId w:val="32"/>
              </w:numPr>
              <w:ind w:left="0" w:firstLine="0"/>
              <w:jc w:val="center"/>
              <w:rPr>
                <w:rFonts w:eastAsia="Times New Roman"/>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r>
      <w:tr w:rsidR="00331D9A" w:rsidTr="00331D9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31D9A" w:rsidRDefault="00331D9A" w:rsidP="00331D9A">
            <w:pPr>
              <w:numPr>
                <w:ilvl w:val="0"/>
                <w:numId w:val="32"/>
              </w:numPr>
              <w:ind w:left="0" w:firstLine="0"/>
              <w:jc w:val="center"/>
              <w:rPr>
                <w:rFonts w:eastAsia="Times New Roman"/>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r>
      <w:tr w:rsidR="00331D9A" w:rsidTr="00331D9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31D9A" w:rsidRDefault="00331D9A" w:rsidP="00331D9A">
            <w:pPr>
              <w:numPr>
                <w:ilvl w:val="0"/>
                <w:numId w:val="32"/>
              </w:numPr>
              <w:ind w:left="0" w:firstLine="0"/>
              <w:jc w:val="center"/>
              <w:rPr>
                <w:rFonts w:eastAsia="Times New Roman"/>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r>
      <w:tr w:rsidR="00331D9A" w:rsidTr="00331D9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31D9A" w:rsidRDefault="00331D9A" w:rsidP="00331D9A">
            <w:pPr>
              <w:numPr>
                <w:ilvl w:val="0"/>
                <w:numId w:val="32"/>
              </w:numPr>
              <w:ind w:left="0" w:firstLine="0"/>
              <w:jc w:val="center"/>
              <w:rPr>
                <w:rFonts w:eastAsia="Times New Roman"/>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r>
      <w:tr w:rsidR="00331D9A" w:rsidTr="00331D9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31D9A" w:rsidRDefault="00331D9A" w:rsidP="00331D9A">
            <w:pPr>
              <w:numPr>
                <w:ilvl w:val="0"/>
                <w:numId w:val="32"/>
              </w:numPr>
              <w:ind w:left="0" w:firstLine="0"/>
              <w:jc w:val="center"/>
              <w:rPr>
                <w:rFonts w:eastAsia="Times New Roman"/>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1D9A" w:rsidRDefault="00331D9A">
            <w:pPr>
              <w:rPr>
                <w:rFonts w:eastAsia="Times New Roman"/>
                <w:szCs w:val="24"/>
              </w:rPr>
            </w:pPr>
          </w:p>
        </w:tc>
      </w:tr>
    </w:tbl>
    <w:p w:rsidR="004C0CEC" w:rsidRPr="00331D9A" w:rsidRDefault="004C0CEC" w:rsidP="00C92C81">
      <w:pPr>
        <w:ind w:right="74"/>
        <w:rPr>
          <w:rFonts w:eastAsia="Times New Roman"/>
          <w:szCs w:val="24"/>
        </w:rPr>
      </w:pPr>
    </w:p>
    <w:sectPr w:rsidR="004C0CEC" w:rsidRPr="00331D9A" w:rsidSect="00913A90">
      <w:footerReference w:type="default" r:id="rId7"/>
      <w:pgSz w:w="11906" w:h="16838"/>
      <w:pgMar w:top="1134" w:right="850" w:bottom="1135" w:left="1701" w:header="708" w:footer="9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51" w:rsidRDefault="00922D51" w:rsidP="00AB65AE">
      <w:r>
        <w:separator/>
      </w:r>
    </w:p>
  </w:endnote>
  <w:endnote w:type="continuationSeparator" w:id="0">
    <w:p w:rsidR="00922D51" w:rsidRDefault="00922D51" w:rsidP="00A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AE" w:rsidRDefault="00AB65AE" w:rsidP="00913A90">
    <w:pPr>
      <w:pStyle w:val="ae"/>
      <w:jc w:val="right"/>
    </w:pPr>
    <w:r w:rsidRPr="00AB65AE">
      <w:rPr>
        <w:szCs w:val="24"/>
      </w:rPr>
      <w:t xml:space="preserve">Страница </w:t>
    </w:r>
    <w:r w:rsidRPr="00AB65AE">
      <w:rPr>
        <w:b/>
        <w:szCs w:val="24"/>
      </w:rPr>
      <w:fldChar w:fldCharType="begin"/>
    </w:r>
    <w:r w:rsidRPr="00AB65AE">
      <w:rPr>
        <w:b/>
        <w:szCs w:val="24"/>
      </w:rPr>
      <w:instrText>PAGE  \* Arabic  \* MERGEFORMAT</w:instrText>
    </w:r>
    <w:r w:rsidRPr="00AB65AE">
      <w:rPr>
        <w:b/>
        <w:szCs w:val="24"/>
      </w:rPr>
      <w:fldChar w:fldCharType="separate"/>
    </w:r>
    <w:r w:rsidR="00E44C39">
      <w:rPr>
        <w:b/>
        <w:noProof/>
        <w:szCs w:val="24"/>
      </w:rPr>
      <w:t>1</w:t>
    </w:r>
    <w:r w:rsidRPr="00AB65AE">
      <w:rPr>
        <w:b/>
        <w:szCs w:val="24"/>
      </w:rPr>
      <w:fldChar w:fldCharType="end"/>
    </w:r>
    <w:r w:rsidRPr="00AB65AE">
      <w:rPr>
        <w:szCs w:val="24"/>
      </w:rPr>
      <w:t xml:space="preserve"> из </w:t>
    </w:r>
    <w:r w:rsidRPr="00AB65AE">
      <w:rPr>
        <w:b/>
        <w:szCs w:val="24"/>
      </w:rPr>
      <w:fldChar w:fldCharType="begin"/>
    </w:r>
    <w:r w:rsidRPr="00AB65AE">
      <w:rPr>
        <w:b/>
        <w:szCs w:val="24"/>
      </w:rPr>
      <w:instrText>NUMPAGES  \* Arabic  \* MERGEFORMAT</w:instrText>
    </w:r>
    <w:r w:rsidRPr="00AB65AE">
      <w:rPr>
        <w:b/>
        <w:szCs w:val="24"/>
      </w:rPr>
      <w:fldChar w:fldCharType="separate"/>
    </w:r>
    <w:r w:rsidR="00E44C39">
      <w:rPr>
        <w:b/>
        <w:noProof/>
        <w:szCs w:val="24"/>
      </w:rPr>
      <w:t>3</w:t>
    </w:r>
    <w:r w:rsidRPr="00AB65AE">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51" w:rsidRDefault="00922D51" w:rsidP="00AB65AE">
      <w:r>
        <w:separator/>
      </w:r>
    </w:p>
  </w:footnote>
  <w:footnote w:type="continuationSeparator" w:id="0">
    <w:p w:rsidR="00922D51" w:rsidRDefault="00922D51" w:rsidP="00AB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Arial"/>
        <w:b w:val="0"/>
        <w:bCs w:val="0"/>
        <w:i/>
        <w:iCs/>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iCs/>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iCs/>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iCs/>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iCs/>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iCs/>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iCs/>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iCs/>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iCs/>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Arial"/>
        <w:b w:val="0"/>
        <w:bCs w:val="0"/>
        <w:i/>
        <w:iCs/>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iCs/>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iCs/>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iCs/>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iCs/>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iCs/>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iCs/>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iCs/>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iCs/>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6">
    <w:nsid w:val="00000007"/>
    <w:multiLevelType w:val="hybridMultilevel"/>
    <w:tmpl w:val="0000000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7">
    <w:nsid w:val="00000008"/>
    <w:multiLevelType w:val="hybridMultilevel"/>
    <w:tmpl w:val="0000000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8">
    <w:nsid w:val="00000009"/>
    <w:multiLevelType w:val="hybridMultilevel"/>
    <w:tmpl w:val="0000000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9">
    <w:nsid w:val="0296687B"/>
    <w:multiLevelType w:val="multilevel"/>
    <w:tmpl w:val="FCF85676"/>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b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4A00A91"/>
    <w:multiLevelType w:val="hybridMultilevel"/>
    <w:tmpl w:val="1ADCADF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098A1978"/>
    <w:multiLevelType w:val="hybridMultilevel"/>
    <w:tmpl w:val="76E825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0571E78"/>
    <w:multiLevelType w:val="hybridMultilevel"/>
    <w:tmpl w:val="570839B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10AA026B"/>
    <w:multiLevelType w:val="hybridMultilevel"/>
    <w:tmpl w:val="65F87368"/>
    <w:lvl w:ilvl="0" w:tplc="066CAC96">
      <w:start w:val="1"/>
      <w:numFmt w:val="bullet"/>
      <w:suff w:val="space"/>
      <w:lvlText w:val="–"/>
      <w:lvlJc w:val="left"/>
      <w:pPr>
        <w:ind w:left="0" w:firstLine="1134"/>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1FB35E2C"/>
    <w:multiLevelType w:val="multilevel"/>
    <w:tmpl w:val="F2B81D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21A6C2F"/>
    <w:multiLevelType w:val="hybridMultilevel"/>
    <w:tmpl w:val="39AE27B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3826CFF"/>
    <w:multiLevelType w:val="multilevel"/>
    <w:tmpl w:val="676862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42E35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8F0375"/>
    <w:multiLevelType w:val="hybridMultilevel"/>
    <w:tmpl w:val="13BC884E"/>
    <w:lvl w:ilvl="0" w:tplc="CCC88D02">
      <w:start w:val="1"/>
      <w:numFmt w:val="decimal"/>
      <w:suff w:val="space"/>
      <w:lvlText w:val="1.%1."/>
      <w:lvlJc w:val="left"/>
      <w:pPr>
        <w:ind w:left="3753" w:hanging="35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9">
    <w:nsid w:val="29D0597B"/>
    <w:multiLevelType w:val="hybridMultilevel"/>
    <w:tmpl w:val="3392F02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3B8F14F2"/>
    <w:multiLevelType w:val="hybridMultilevel"/>
    <w:tmpl w:val="807EDE74"/>
    <w:lvl w:ilvl="0" w:tplc="B35434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CD715D0"/>
    <w:multiLevelType w:val="hybridMultilevel"/>
    <w:tmpl w:val="1F06A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9F099D"/>
    <w:multiLevelType w:val="multilevel"/>
    <w:tmpl w:val="3FE6AB50"/>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675"/>
        </w:tabs>
        <w:ind w:left="675" w:hanging="495"/>
      </w:pPr>
      <w:rPr>
        <w:rFonts w:hint="default"/>
      </w:rPr>
    </w:lvl>
    <w:lvl w:ilvl="2">
      <w:start w:val="2"/>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58A333A3"/>
    <w:multiLevelType w:val="hybridMultilevel"/>
    <w:tmpl w:val="8466C9F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5EEC4626"/>
    <w:multiLevelType w:val="hybridMultilevel"/>
    <w:tmpl w:val="E83AB9C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61EC63F1"/>
    <w:multiLevelType w:val="hybridMultilevel"/>
    <w:tmpl w:val="C4184E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B26EA9"/>
    <w:multiLevelType w:val="hybridMultilevel"/>
    <w:tmpl w:val="18A6F08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68B379B8"/>
    <w:multiLevelType w:val="hybridMultilevel"/>
    <w:tmpl w:val="54CED9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6FDD338F"/>
    <w:multiLevelType w:val="multilevel"/>
    <w:tmpl w:val="4F8650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044412D"/>
    <w:multiLevelType w:val="hybridMultilevel"/>
    <w:tmpl w:val="95AEA57C"/>
    <w:lvl w:ilvl="0" w:tplc="DAF8FC2A">
      <w:start w:val="1"/>
      <w:numFmt w:val="decimal"/>
      <w:suff w:val="nothing"/>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6D820B3"/>
    <w:multiLevelType w:val="multilevel"/>
    <w:tmpl w:val="5E928F70"/>
    <w:lvl w:ilvl="0">
      <w:start w:val="2"/>
      <w:numFmt w:val="decimal"/>
      <w:lvlText w:val="%1"/>
      <w:lvlJc w:val="left"/>
      <w:pPr>
        <w:ind w:left="375" w:hanging="375"/>
      </w:pPr>
      <w:rPr>
        <w:rFonts w:hint="default"/>
      </w:rPr>
    </w:lvl>
    <w:lvl w:ilvl="1">
      <w:start w:val="10"/>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nsid w:val="77223188"/>
    <w:multiLevelType w:val="multilevel"/>
    <w:tmpl w:val="DE1A4C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BFA66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6"/>
  </w:num>
  <w:num w:numId="3">
    <w:abstractNumId w:val="28"/>
  </w:num>
  <w:num w:numId="4">
    <w:abstractNumId w:val="14"/>
  </w:num>
  <w:num w:numId="5">
    <w:abstractNumId w:val="22"/>
  </w:num>
  <w:num w:numId="6">
    <w:abstractNumId w:val="31"/>
  </w:num>
  <w:num w:numId="7">
    <w:abstractNumId w:val="24"/>
  </w:num>
  <w:num w:numId="8">
    <w:abstractNumId w:val="23"/>
  </w:num>
  <w:num w:numId="9">
    <w:abstractNumId w:val="15"/>
  </w:num>
  <w:num w:numId="10">
    <w:abstractNumId w:val="12"/>
  </w:num>
  <w:num w:numId="11">
    <w:abstractNumId w:val="26"/>
  </w:num>
  <w:num w:numId="12">
    <w:abstractNumId w:val="11"/>
  </w:num>
  <w:num w:numId="13">
    <w:abstractNumId w:val="27"/>
  </w:num>
  <w:num w:numId="14">
    <w:abstractNumId w:val="19"/>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18"/>
  </w:num>
  <w:num w:numId="25">
    <w:abstractNumId w:val="20"/>
  </w:num>
  <w:num w:numId="26">
    <w:abstractNumId w:val="9"/>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suff w:val="space"/>
        <w:lvlText w:val="%1.%2."/>
        <w:lvlJc w:val="left"/>
        <w:pPr>
          <w:ind w:left="780" w:hanging="420"/>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7">
    <w:abstractNumId w:val="25"/>
  </w:num>
  <w:num w:numId="28">
    <w:abstractNumId w:val="30"/>
  </w:num>
  <w:num w:numId="29">
    <w:abstractNumId w:val="21"/>
  </w:num>
  <w:num w:numId="30">
    <w:abstractNumId w:val="10"/>
  </w:num>
  <w:num w:numId="31">
    <w:abstractNumId w:val="13"/>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C04"/>
    <w:rsid w:val="000021E4"/>
    <w:rsid w:val="00011CDA"/>
    <w:rsid w:val="0001446E"/>
    <w:rsid w:val="0003104E"/>
    <w:rsid w:val="000605B9"/>
    <w:rsid w:val="00063267"/>
    <w:rsid w:val="00070215"/>
    <w:rsid w:val="00071F12"/>
    <w:rsid w:val="000879FF"/>
    <w:rsid w:val="00091F17"/>
    <w:rsid w:val="000A163D"/>
    <w:rsid w:val="000A7D49"/>
    <w:rsid w:val="000D6477"/>
    <w:rsid w:val="00100D36"/>
    <w:rsid w:val="00113927"/>
    <w:rsid w:val="00121660"/>
    <w:rsid w:val="001229FC"/>
    <w:rsid w:val="00131B2E"/>
    <w:rsid w:val="0013294C"/>
    <w:rsid w:val="00132D16"/>
    <w:rsid w:val="0013385A"/>
    <w:rsid w:val="001350AE"/>
    <w:rsid w:val="00140DC3"/>
    <w:rsid w:val="001521FB"/>
    <w:rsid w:val="001664BF"/>
    <w:rsid w:val="001712D5"/>
    <w:rsid w:val="001D22A2"/>
    <w:rsid w:val="001E4639"/>
    <w:rsid w:val="001F0A2C"/>
    <w:rsid w:val="001F45C3"/>
    <w:rsid w:val="002262D1"/>
    <w:rsid w:val="00267E58"/>
    <w:rsid w:val="002852A8"/>
    <w:rsid w:val="002902BD"/>
    <w:rsid w:val="002A44DF"/>
    <w:rsid w:val="002A6A05"/>
    <w:rsid w:val="002B034F"/>
    <w:rsid w:val="002B4DAC"/>
    <w:rsid w:val="002D0A47"/>
    <w:rsid w:val="002D5D30"/>
    <w:rsid w:val="002F53BF"/>
    <w:rsid w:val="00307C85"/>
    <w:rsid w:val="00325B8E"/>
    <w:rsid w:val="00326CDD"/>
    <w:rsid w:val="00331D9A"/>
    <w:rsid w:val="00370D42"/>
    <w:rsid w:val="0037328D"/>
    <w:rsid w:val="003742BE"/>
    <w:rsid w:val="00381B1F"/>
    <w:rsid w:val="003855C6"/>
    <w:rsid w:val="003E0A28"/>
    <w:rsid w:val="003E2F4F"/>
    <w:rsid w:val="003F024D"/>
    <w:rsid w:val="003F0A1D"/>
    <w:rsid w:val="00421B74"/>
    <w:rsid w:val="004254D0"/>
    <w:rsid w:val="0042794A"/>
    <w:rsid w:val="0043051A"/>
    <w:rsid w:val="004449E8"/>
    <w:rsid w:val="00465AED"/>
    <w:rsid w:val="004832A0"/>
    <w:rsid w:val="004839EF"/>
    <w:rsid w:val="004878DA"/>
    <w:rsid w:val="004942EC"/>
    <w:rsid w:val="00495EF5"/>
    <w:rsid w:val="004A2982"/>
    <w:rsid w:val="004B0C2B"/>
    <w:rsid w:val="004C0CEC"/>
    <w:rsid w:val="00516F14"/>
    <w:rsid w:val="005241A9"/>
    <w:rsid w:val="00530503"/>
    <w:rsid w:val="0053660C"/>
    <w:rsid w:val="00562932"/>
    <w:rsid w:val="00567F0E"/>
    <w:rsid w:val="00593D31"/>
    <w:rsid w:val="005A413C"/>
    <w:rsid w:val="005B3276"/>
    <w:rsid w:val="005B3A54"/>
    <w:rsid w:val="005B7FA6"/>
    <w:rsid w:val="005C0197"/>
    <w:rsid w:val="005C4B46"/>
    <w:rsid w:val="005D05AE"/>
    <w:rsid w:val="005E3AD4"/>
    <w:rsid w:val="00601FD3"/>
    <w:rsid w:val="006100A7"/>
    <w:rsid w:val="006124FE"/>
    <w:rsid w:val="006606CC"/>
    <w:rsid w:val="0066705B"/>
    <w:rsid w:val="00684123"/>
    <w:rsid w:val="0069039C"/>
    <w:rsid w:val="006B4B35"/>
    <w:rsid w:val="006C30F9"/>
    <w:rsid w:val="006C5372"/>
    <w:rsid w:val="006C5C6B"/>
    <w:rsid w:val="006D444E"/>
    <w:rsid w:val="006D7C4D"/>
    <w:rsid w:val="006E2977"/>
    <w:rsid w:val="006E36D1"/>
    <w:rsid w:val="006F631D"/>
    <w:rsid w:val="006F7BBF"/>
    <w:rsid w:val="0070437B"/>
    <w:rsid w:val="00744FE0"/>
    <w:rsid w:val="007462C4"/>
    <w:rsid w:val="007540E1"/>
    <w:rsid w:val="007665BC"/>
    <w:rsid w:val="007742A8"/>
    <w:rsid w:val="007B3F12"/>
    <w:rsid w:val="007B55FD"/>
    <w:rsid w:val="007C000F"/>
    <w:rsid w:val="007F7072"/>
    <w:rsid w:val="007F736B"/>
    <w:rsid w:val="00805066"/>
    <w:rsid w:val="00810976"/>
    <w:rsid w:val="0085403C"/>
    <w:rsid w:val="00863E3A"/>
    <w:rsid w:val="00892D19"/>
    <w:rsid w:val="008E45B7"/>
    <w:rsid w:val="008E753D"/>
    <w:rsid w:val="00905AAB"/>
    <w:rsid w:val="00913A90"/>
    <w:rsid w:val="00922D51"/>
    <w:rsid w:val="009339D0"/>
    <w:rsid w:val="00963245"/>
    <w:rsid w:val="009639ED"/>
    <w:rsid w:val="00964FE8"/>
    <w:rsid w:val="0096551F"/>
    <w:rsid w:val="00966073"/>
    <w:rsid w:val="0097567E"/>
    <w:rsid w:val="0098774D"/>
    <w:rsid w:val="009A08DC"/>
    <w:rsid w:val="009A193D"/>
    <w:rsid w:val="009C62DB"/>
    <w:rsid w:val="009D3C2E"/>
    <w:rsid w:val="00A04012"/>
    <w:rsid w:val="00A05041"/>
    <w:rsid w:val="00A14A9A"/>
    <w:rsid w:val="00A23297"/>
    <w:rsid w:val="00A375F0"/>
    <w:rsid w:val="00A47259"/>
    <w:rsid w:val="00A70B2F"/>
    <w:rsid w:val="00A80E78"/>
    <w:rsid w:val="00A817F9"/>
    <w:rsid w:val="00A8419A"/>
    <w:rsid w:val="00AA4A72"/>
    <w:rsid w:val="00AA5F6D"/>
    <w:rsid w:val="00AB0AC0"/>
    <w:rsid w:val="00AB65AE"/>
    <w:rsid w:val="00AD690F"/>
    <w:rsid w:val="00AE365D"/>
    <w:rsid w:val="00B053FA"/>
    <w:rsid w:val="00B06F45"/>
    <w:rsid w:val="00B1200D"/>
    <w:rsid w:val="00B15BBD"/>
    <w:rsid w:val="00B340FB"/>
    <w:rsid w:val="00B361B6"/>
    <w:rsid w:val="00B75D76"/>
    <w:rsid w:val="00B80574"/>
    <w:rsid w:val="00B96821"/>
    <w:rsid w:val="00BD5F6A"/>
    <w:rsid w:val="00BE1ADD"/>
    <w:rsid w:val="00BF1B62"/>
    <w:rsid w:val="00BF6F1F"/>
    <w:rsid w:val="00C00B38"/>
    <w:rsid w:val="00C3336A"/>
    <w:rsid w:val="00C363C6"/>
    <w:rsid w:val="00C36CDD"/>
    <w:rsid w:val="00C5367E"/>
    <w:rsid w:val="00C62EB1"/>
    <w:rsid w:val="00C63AB9"/>
    <w:rsid w:val="00C713C7"/>
    <w:rsid w:val="00C743E2"/>
    <w:rsid w:val="00C74C04"/>
    <w:rsid w:val="00C803CC"/>
    <w:rsid w:val="00C867CD"/>
    <w:rsid w:val="00C92C81"/>
    <w:rsid w:val="00C93BD9"/>
    <w:rsid w:val="00CB3E44"/>
    <w:rsid w:val="00CC5B0A"/>
    <w:rsid w:val="00CD4582"/>
    <w:rsid w:val="00CD60D7"/>
    <w:rsid w:val="00CF3AE4"/>
    <w:rsid w:val="00CF48F3"/>
    <w:rsid w:val="00D06595"/>
    <w:rsid w:val="00D11B8B"/>
    <w:rsid w:val="00D17BB1"/>
    <w:rsid w:val="00D63F26"/>
    <w:rsid w:val="00D875CC"/>
    <w:rsid w:val="00DA6661"/>
    <w:rsid w:val="00DD3DD6"/>
    <w:rsid w:val="00DD4D99"/>
    <w:rsid w:val="00DE1F25"/>
    <w:rsid w:val="00DE70EB"/>
    <w:rsid w:val="00DF5F9F"/>
    <w:rsid w:val="00E042DE"/>
    <w:rsid w:val="00E21B63"/>
    <w:rsid w:val="00E27345"/>
    <w:rsid w:val="00E44C39"/>
    <w:rsid w:val="00E54606"/>
    <w:rsid w:val="00E5499A"/>
    <w:rsid w:val="00E62ECC"/>
    <w:rsid w:val="00E77398"/>
    <w:rsid w:val="00E8013F"/>
    <w:rsid w:val="00E933F4"/>
    <w:rsid w:val="00ED5949"/>
    <w:rsid w:val="00F06D46"/>
    <w:rsid w:val="00F06EE2"/>
    <w:rsid w:val="00F25164"/>
    <w:rsid w:val="00F343BB"/>
    <w:rsid w:val="00F70646"/>
    <w:rsid w:val="00F70E4A"/>
    <w:rsid w:val="00F97AA7"/>
    <w:rsid w:val="00FB4EE9"/>
    <w:rsid w:val="00FC42DE"/>
    <w:rsid w:val="00FC583D"/>
    <w:rsid w:val="00FC59C1"/>
    <w:rsid w:val="00FE061E"/>
    <w:rsid w:val="00FE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F25"/>
    <w:pPr>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4582"/>
    <w:pPr>
      <w:spacing w:before="100" w:beforeAutospacing="1" w:after="100" w:afterAutospacing="1"/>
    </w:pPr>
    <w:rPr>
      <w:rFonts w:eastAsia="Times New Roman"/>
      <w:szCs w:val="24"/>
      <w:lang w:eastAsia="ru-RU"/>
    </w:rPr>
  </w:style>
  <w:style w:type="paragraph" w:styleId="a4">
    <w:name w:val="Body Text Indent"/>
    <w:basedOn w:val="a"/>
    <w:link w:val="a5"/>
    <w:rsid w:val="00D17BB1"/>
    <w:pPr>
      <w:ind w:right="-766"/>
    </w:pPr>
    <w:rPr>
      <w:rFonts w:eastAsia="Times New Roman"/>
      <w:sz w:val="28"/>
      <w:szCs w:val="20"/>
      <w:lang w:val="x-none" w:eastAsia="x-none"/>
    </w:rPr>
  </w:style>
  <w:style w:type="character" w:customStyle="1" w:styleId="a5">
    <w:name w:val="Основной текст с отступом Знак"/>
    <w:link w:val="a4"/>
    <w:rsid w:val="00D17BB1"/>
    <w:rPr>
      <w:rFonts w:ascii="Times New Roman" w:eastAsia="Times New Roman" w:hAnsi="Times New Roman"/>
      <w:sz w:val="28"/>
    </w:rPr>
  </w:style>
  <w:style w:type="paragraph" w:styleId="a6">
    <w:name w:val="Body Text"/>
    <w:basedOn w:val="a"/>
    <w:link w:val="a7"/>
    <w:rsid w:val="00D17BB1"/>
    <w:pPr>
      <w:spacing w:line="360" w:lineRule="auto"/>
      <w:ind w:right="-766"/>
    </w:pPr>
    <w:rPr>
      <w:rFonts w:eastAsia="Times New Roman"/>
      <w:szCs w:val="20"/>
      <w:lang w:val="x-none" w:eastAsia="x-none"/>
    </w:rPr>
  </w:style>
  <w:style w:type="character" w:customStyle="1" w:styleId="a7">
    <w:name w:val="Основной текст Знак"/>
    <w:link w:val="a6"/>
    <w:rsid w:val="00D17BB1"/>
    <w:rPr>
      <w:rFonts w:ascii="Times New Roman" w:eastAsia="Times New Roman" w:hAnsi="Times New Roman"/>
      <w:sz w:val="24"/>
    </w:rPr>
  </w:style>
  <w:style w:type="paragraph" w:styleId="3">
    <w:name w:val="Body Text Indent 3"/>
    <w:basedOn w:val="a"/>
    <w:link w:val="30"/>
    <w:rsid w:val="00D17BB1"/>
    <w:pPr>
      <w:spacing w:line="280" w:lineRule="auto"/>
      <w:ind w:left="360"/>
    </w:pPr>
    <w:rPr>
      <w:rFonts w:eastAsia="Times New Roman"/>
      <w:szCs w:val="24"/>
      <w:lang w:val="x-none" w:eastAsia="x-none"/>
    </w:rPr>
  </w:style>
  <w:style w:type="character" w:customStyle="1" w:styleId="30">
    <w:name w:val="Основной текст с отступом 3 Знак"/>
    <w:link w:val="3"/>
    <w:rsid w:val="00D17BB1"/>
    <w:rPr>
      <w:rFonts w:ascii="Times New Roman" w:eastAsia="Times New Roman" w:hAnsi="Times New Roman"/>
      <w:sz w:val="24"/>
      <w:szCs w:val="24"/>
    </w:rPr>
  </w:style>
  <w:style w:type="paragraph" w:styleId="31">
    <w:name w:val="Body Text 3"/>
    <w:basedOn w:val="a"/>
    <w:link w:val="32"/>
    <w:rsid w:val="00D17BB1"/>
    <w:pPr>
      <w:ind w:right="-766"/>
    </w:pPr>
    <w:rPr>
      <w:rFonts w:eastAsia="Times New Roman"/>
      <w:b/>
      <w:sz w:val="28"/>
      <w:szCs w:val="20"/>
      <w:lang w:val="x-none" w:eastAsia="x-none"/>
    </w:rPr>
  </w:style>
  <w:style w:type="character" w:customStyle="1" w:styleId="32">
    <w:name w:val="Основной текст 3 Знак"/>
    <w:link w:val="31"/>
    <w:rsid w:val="00D17BB1"/>
    <w:rPr>
      <w:rFonts w:ascii="Times New Roman" w:eastAsia="Times New Roman" w:hAnsi="Times New Roman"/>
      <w:b/>
      <w:sz w:val="28"/>
    </w:rPr>
  </w:style>
  <w:style w:type="paragraph" w:styleId="a8">
    <w:name w:val="Title"/>
    <w:basedOn w:val="a"/>
    <w:link w:val="a9"/>
    <w:qFormat/>
    <w:rsid w:val="00B340FB"/>
    <w:pPr>
      <w:spacing w:before="120" w:after="120" w:line="312" w:lineRule="auto"/>
      <w:jc w:val="center"/>
    </w:pPr>
    <w:rPr>
      <w:rFonts w:eastAsia="Times New Roman"/>
      <w:b/>
      <w:bCs/>
      <w:sz w:val="28"/>
      <w:szCs w:val="20"/>
      <w:lang w:val="x-none" w:eastAsia="x-none"/>
    </w:rPr>
  </w:style>
  <w:style w:type="character" w:customStyle="1" w:styleId="a9">
    <w:name w:val="Название Знак"/>
    <w:link w:val="a8"/>
    <w:rsid w:val="00B340FB"/>
    <w:rPr>
      <w:rFonts w:ascii="Times New Roman" w:eastAsia="Times New Roman" w:hAnsi="Times New Roman"/>
      <w:b/>
      <w:bCs/>
      <w:sz w:val="28"/>
    </w:rPr>
  </w:style>
  <w:style w:type="character" w:customStyle="1" w:styleId="apple-style-span">
    <w:name w:val="apple-style-span"/>
    <w:basedOn w:val="a0"/>
    <w:rsid w:val="00C713C7"/>
  </w:style>
  <w:style w:type="character" w:styleId="aa">
    <w:name w:val="Hyperlink"/>
    <w:uiPriority w:val="99"/>
    <w:semiHidden/>
    <w:unhideWhenUsed/>
    <w:rsid w:val="00C713C7"/>
    <w:rPr>
      <w:color w:val="0000FF"/>
      <w:u w:val="single"/>
    </w:rPr>
  </w:style>
  <w:style w:type="character" w:customStyle="1" w:styleId="apple-tab-span">
    <w:name w:val="apple-tab-span"/>
    <w:basedOn w:val="a0"/>
    <w:rsid w:val="00307C85"/>
  </w:style>
  <w:style w:type="table" w:styleId="ab">
    <w:name w:val="Table Grid"/>
    <w:basedOn w:val="a1"/>
    <w:uiPriority w:val="59"/>
    <w:rsid w:val="00483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AB65AE"/>
    <w:pPr>
      <w:tabs>
        <w:tab w:val="center" w:pos="4677"/>
        <w:tab w:val="right" w:pos="9355"/>
      </w:tabs>
    </w:pPr>
    <w:rPr>
      <w:lang w:val="x-none"/>
    </w:rPr>
  </w:style>
  <w:style w:type="character" w:customStyle="1" w:styleId="ad">
    <w:name w:val="Верхний колонтитул Знак"/>
    <w:link w:val="ac"/>
    <w:uiPriority w:val="99"/>
    <w:rsid w:val="00AB65AE"/>
    <w:rPr>
      <w:sz w:val="22"/>
      <w:szCs w:val="22"/>
      <w:lang w:eastAsia="en-US"/>
    </w:rPr>
  </w:style>
  <w:style w:type="paragraph" w:styleId="ae">
    <w:name w:val="footer"/>
    <w:basedOn w:val="a"/>
    <w:link w:val="af"/>
    <w:uiPriority w:val="99"/>
    <w:unhideWhenUsed/>
    <w:rsid w:val="00AB65AE"/>
    <w:pPr>
      <w:tabs>
        <w:tab w:val="center" w:pos="4677"/>
        <w:tab w:val="right" w:pos="9355"/>
      </w:tabs>
    </w:pPr>
    <w:rPr>
      <w:lang w:val="x-none"/>
    </w:rPr>
  </w:style>
  <w:style w:type="character" w:customStyle="1" w:styleId="af">
    <w:name w:val="Нижний колонтитул Знак"/>
    <w:link w:val="ae"/>
    <w:uiPriority w:val="99"/>
    <w:rsid w:val="00AB65AE"/>
    <w:rPr>
      <w:sz w:val="22"/>
      <w:szCs w:val="22"/>
      <w:lang w:eastAsia="en-US"/>
    </w:rPr>
  </w:style>
  <w:style w:type="paragraph" w:styleId="af0">
    <w:name w:val="Balloon Text"/>
    <w:basedOn w:val="a"/>
    <w:link w:val="af1"/>
    <w:uiPriority w:val="99"/>
    <w:semiHidden/>
    <w:unhideWhenUsed/>
    <w:rsid w:val="00AB65AE"/>
    <w:rPr>
      <w:rFonts w:ascii="Tahoma" w:hAnsi="Tahoma"/>
      <w:sz w:val="16"/>
      <w:szCs w:val="16"/>
      <w:lang w:val="x-none"/>
    </w:rPr>
  </w:style>
  <w:style w:type="character" w:customStyle="1" w:styleId="af1">
    <w:name w:val="Текст выноски Знак"/>
    <w:link w:val="af0"/>
    <w:uiPriority w:val="99"/>
    <w:semiHidden/>
    <w:rsid w:val="00AB65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5069">
      <w:bodyDiv w:val="1"/>
      <w:marLeft w:val="0"/>
      <w:marRight w:val="0"/>
      <w:marTop w:val="0"/>
      <w:marBottom w:val="0"/>
      <w:divBdr>
        <w:top w:val="none" w:sz="0" w:space="0" w:color="auto"/>
        <w:left w:val="none" w:sz="0" w:space="0" w:color="auto"/>
        <w:bottom w:val="none" w:sz="0" w:space="0" w:color="auto"/>
        <w:right w:val="none" w:sz="0" w:space="0" w:color="auto"/>
      </w:divBdr>
    </w:div>
    <w:div w:id="466431349">
      <w:bodyDiv w:val="1"/>
      <w:marLeft w:val="0"/>
      <w:marRight w:val="0"/>
      <w:marTop w:val="0"/>
      <w:marBottom w:val="0"/>
      <w:divBdr>
        <w:top w:val="none" w:sz="0" w:space="0" w:color="auto"/>
        <w:left w:val="none" w:sz="0" w:space="0" w:color="auto"/>
        <w:bottom w:val="none" w:sz="0" w:space="0" w:color="auto"/>
        <w:right w:val="none" w:sz="0" w:space="0" w:color="auto"/>
      </w:divBdr>
      <w:divsChild>
        <w:div w:id="13003644">
          <w:marLeft w:val="0"/>
          <w:marRight w:val="0"/>
          <w:marTop w:val="0"/>
          <w:marBottom w:val="0"/>
          <w:divBdr>
            <w:top w:val="none" w:sz="0" w:space="0" w:color="auto"/>
            <w:left w:val="none" w:sz="0" w:space="0" w:color="auto"/>
            <w:bottom w:val="none" w:sz="0" w:space="0" w:color="auto"/>
            <w:right w:val="none" w:sz="0" w:space="0" w:color="auto"/>
          </w:divBdr>
        </w:div>
      </w:divsChild>
    </w:div>
    <w:div w:id="613950681">
      <w:bodyDiv w:val="1"/>
      <w:marLeft w:val="0"/>
      <w:marRight w:val="0"/>
      <w:marTop w:val="0"/>
      <w:marBottom w:val="0"/>
      <w:divBdr>
        <w:top w:val="none" w:sz="0" w:space="0" w:color="auto"/>
        <w:left w:val="none" w:sz="0" w:space="0" w:color="auto"/>
        <w:bottom w:val="none" w:sz="0" w:space="0" w:color="auto"/>
        <w:right w:val="none" w:sz="0" w:space="0" w:color="auto"/>
      </w:divBdr>
    </w:div>
    <w:div w:id="651562486">
      <w:bodyDiv w:val="1"/>
      <w:marLeft w:val="0"/>
      <w:marRight w:val="0"/>
      <w:marTop w:val="0"/>
      <w:marBottom w:val="0"/>
      <w:divBdr>
        <w:top w:val="none" w:sz="0" w:space="0" w:color="auto"/>
        <w:left w:val="none" w:sz="0" w:space="0" w:color="auto"/>
        <w:bottom w:val="none" w:sz="0" w:space="0" w:color="auto"/>
        <w:right w:val="none" w:sz="0" w:space="0" w:color="auto"/>
      </w:divBdr>
    </w:div>
    <w:div w:id="861209564">
      <w:bodyDiv w:val="1"/>
      <w:marLeft w:val="0"/>
      <w:marRight w:val="0"/>
      <w:marTop w:val="0"/>
      <w:marBottom w:val="0"/>
      <w:divBdr>
        <w:top w:val="none" w:sz="0" w:space="0" w:color="auto"/>
        <w:left w:val="none" w:sz="0" w:space="0" w:color="auto"/>
        <w:bottom w:val="none" w:sz="0" w:space="0" w:color="auto"/>
        <w:right w:val="none" w:sz="0" w:space="0" w:color="auto"/>
      </w:divBdr>
    </w:div>
    <w:div w:id="1113671989">
      <w:bodyDiv w:val="1"/>
      <w:marLeft w:val="0"/>
      <w:marRight w:val="0"/>
      <w:marTop w:val="0"/>
      <w:marBottom w:val="0"/>
      <w:divBdr>
        <w:top w:val="none" w:sz="0" w:space="0" w:color="auto"/>
        <w:left w:val="none" w:sz="0" w:space="0" w:color="auto"/>
        <w:bottom w:val="none" w:sz="0" w:space="0" w:color="auto"/>
        <w:right w:val="none" w:sz="0" w:space="0" w:color="auto"/>
      </w:divBdr>
      <w:divsChild>
        <w:div w:id="45761279">
          <w:marLeft w:val="0"/>
          <w:marRight w:val="0"/>
          <w:marTop w:val="0"/>
          <w:marBottom w:val="0"/>
          <w:divBdr>
            <w:top w:val="none" w:sz="0" w:space="0" w:color="auto"/>
            <w:left w:val="none" w:sz="0" w:space="0" w:color="auto"/>
            <w:bottom w:val="none" w:sz="0" w:space="0" w:color="auto"/>
            <w:right w:val="none" w:sz="0" w:space="0" w:color="auto"/>
          </w:divBdr>
        </w:div>
      </w:divsChild>
    </w:div>
    <w:div w:id="1483614946">
      <w:bodyDiv w:val="1"/>
      <w:marLeft w:val="0"/>
      <w:marRight w:val="0"/>
      <w:marTop w:val="0"/>
      <w:marBottom w:val="0"/>
      <w:divBdr>
        <w:top w:val="none" w:sz="0" w:space="0" w:color="auto"/>
        <w:left w:val="none" w:sz="0" w:space="0" w:color="auto"/>
        <w:bottom w:val="none" w:sz="0" w:space="0" w:color="auto"/>
        <w:right w:val="none" w:sz="0" w:space="0" w:color="auto"/>
      </w:divBdr>
      <w:divsChild>
        <w:div w:id="143939512">
          <w:marLeft w:val="0"/>
          <w:marRight w:val="0"/>
          <w:marTop w:val="0"/>
          <w:marBottom w:val="0"/>
          <w:divBdr>
            <w:top w:val="none" w:sz="0" w:space="0" w:color="auto"/>
            <w:left w:val="none" w:sz="0" w:space="0" w:color="auto"/>
            <w:bottom w:val="none" w:sz="0" w:space="0" w:color="auto"/>
            <w:right w:val="none" w:sz="0" w:space="0" w:color="auto"/>
          </w:divBdr>
        </w:div>
      </w:divsChild>
    </w:div>
    <w:div w:id="17386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2017-05-11T05:38:00Z</dcterms:created>
  <dcterms:modified xsi:type="dcterms:W3CDTF">2022-12-25T21:28:00Z</dcterms:modified>
</cp:coreProperties>
</file>